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EB48CB">
      <w:pPr>
        <w:rPr>
          <w:lang w:val="ca-ES"/>
        </w:rPr>
      </w:pPr>
      <w:r w:rsidRPr="00EB48CB">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EB48CB">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EB48CB"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EB48CB">
      <w:pPr>
        <w:rPr>
          <w:lang w:val="ca-ES"/>
        </w:rPr>
      </w:pPr>
      <w:r w:rsidRPr="00EB48CB">
        <w:rPr>
          <w:noProof/>
          <w:sz w:val="28"/>
          <w:szCs w:val="28"/>
          <w:lang w:val="ca-ES"/>
        </w:rPr>
        <w:pict>
          <v:shape id="_x0000_s1029" type="#_x0000_t202" style="position:absolute;left:0;text-align:left;margin-left:89.7pt;margin-top:.2pt;width:329.75pt;height:415.5pt;z-index:251666432;mso-width-relative:margin;mso-height-relative:margin" strokecolor="white [3212]">
            <v:textbox>
              <w:txbxContent>
                <w:p w:rsidR="00275DC4" w:rsidRDefault="0015186A">
                  <w:r>
                    <w:rPr>
                      <w:noProof/>
                      <w:lang w:eastAsia="es-ES"/>
                    </w:rPr>
                    <w:drawing>
                      <wp:inline distT="0" distB="0" distL="0" distR="0">
                        <wp:extent cx="3995420" cy="5743641"/>
                        <wp:effectExtent l="19050" t="0" r="5080" b="0"/>
                        <wp:docPr id="51" name="Imagen 51" descr="http://1.bp.blogspot.com/-X7W4YrJQKIw/UWXnuRAm3iI/AAAAAAAAaZo/1LBsptkupKk/s1600/To_the_Wonder_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1.bp.blogspot.com/-X7W4YrJQKIw/UWXnuRAm3iI/AAAAAAAAaZo/1LBsptkupKk/s1600/To_the_Wonder_poster.jpg"/>
                                <pic:cNvPicPr>
                                  <a:picLocks noChangeAspect="1" noChangeArrowheads="1"/>
                                </pic:cNvPicPr>
                              </pic:nvPicPr>
                              <pic:blipFill>
                                <a:blip r:embed="rId7"/>
                                <a:srcRect/>
                                <a:stretch>
                                  <a:fillRect/>
                                </a:stretch>
                              </pic:blipFill>
                              <pic:spPr bwMode="auto">
                                <a:xfrm>
                                  <a:off x="0" y="0"/>
                                  <a:ext cx="3995420" cy="5743641"/>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p w:rsidR="00A94CBC" w:rsidRDefault="00A94CBC"/>
    <w:p w:rsidR="00275DC4" w:rsidRPr="00275DC4" w:rsidRDefault="00275DC4" w:rsidP="00275DC4">
      <w:pPr>
        <w:jc w:val="center"/>
        <w:rPr>
          <w:rFonts w:ascii="Algerian" w:hAnsi="Algerian"/>
          <w:sz w:val="36"/>
          <w:szCs w:val="36"/>
          <w:lang w:val="ca-ES"/>
        </w:rPr>
      </w:pPr>
      <w:r w:rsidRPr="00275DC4">
        <w:rPr>
          <w:rFonts w:ascii="Algerian" w:hAnsi="Algerian"/>
          <w:sz w:val="36"/>
          <w:szCs w:val="36"/>
          <w:lang w:val="ca-ES"/>
        </w:rPr>
        <w:t>Parròquia santa Maria de Cardedeu</w:t>
      </w:r>
    </w:p>
    <w:p w:rsidR="005F67C2" w:rsidRPr="005F67C2" w:rsidRDefault="005F67C2" w:rsidP="005F67C2">
      <w:pPr>
        <w:pStyle w:val="Ttulo2"/>
        <w:shd w:val="clear" w:color="auto" w:fill="FFFFFF"/>
        <w:spacing w:after="0" w:line="360" w:lineRule="atLeast"/>
        <w:jc w:val="both"/>
        <w:textAlignment w:val="baseline"/>
        <w:rPr>
          <w:rFonts w:ascii="Verdana" w:hAnsi="Verdana" w:cs="Arial"/>
          <w:b/>
          <w:sz w:val="36"/>
          <w:szCs w:val="36"/>
        </w:rPr>
      </w:pPr>
      <w:r w:rsidRPr="005F67C2">
        <w:rPr>
          <w:rFonts w:ascii="Verdana" w:hAnsi="Verdana" w:cs="Arial"/>
          <w:b/>
          <w:noProof/>
          <w:sz w:val="36"/>
          <w:szCs w:val="36"/>
          <w:lang w:eastAsia="en-US"/>
        </w:rPr>
        <w:lastRenderedPageBreak/>
        <w:pict>
          <v:shape id="_x0000_s1108" type="#_x0000_t202" style="position:absolute;left:0;text-align:left;margin-left:463.2pt;margin-top:0;width:286.25pt;height:169.3pt;z-index:251678720;mso-position-horizontal:right;mso-position-horizontal-relative:margin;mso-position-vertical:top;mso-position-vertical-relative:margin;mso-width-relative:margin;mso-height-relative:margin" strokecolor="white [3212]">
            <v:textbox>
              <w:txbxContent>
                <w:p w:rsidR="005F67C2" w:rsidRDefault="005F67C2">
                  <w:r w:rsidRPr="005F67C2">
                    <w:drawing>
                      <wp:inline distT="0" distB="0" distL="0" distR="0">
                        <wp:extent cx="3492139" cy="2019300"/>
                        <wp:effectExtent l="19050" t="0" r="0" b="0"/>
                        <wp:docPr id="3" name="Imagen 6" descr="http://www.cinemanet.info/wp-content/uploads/2013/04/to-the-wond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inemanet.info/wp-content/uploads/2013/04/to-the-wonder_3.jpg"/>
                                <pic:cNvPicPr>
                                  <a:picLocks noChangeAspect="1" noChangeArrowheads="1"/>
                                </pic:cNvPicPr>
                              </pic:nvPicPr>
                              <pic:blipFill>
                                <a:blip r:embed="rId8"/>
                                <a:srcRect/>
                                <a:stretch>
                                  <a:fillRect/>
                                </a:stretch>
                              </pic:blipFill>
                              <pic:spPr bwMode="auto">
                                <a:xfrm>
                                  <a:off x="0" y="0"/>
                                  <a:ext cx="3492693" cy="2019620"/>
                                </a:xfrm>
                                <a:prstGeom prst="rect">
                                  <a:avLst/>
                                </a:prstGeom>
                                <a:noFill/>
                                <a:ln w="9525">
                                  <a:noFill/>
                                  <a:miter lim="800000"/>
                                  <a:headEnd/>
                                  <a:tailEnd/>
                                </a:ln>
                              </pic:spPr>
                            </pic:pic>
                          </a:graphicData>
                        </a:graphic>
                      </wp:inline>
                    </w:drawing>
                  </w:r>
                </w:p>
              </w:txbxContent>
            </v:textbox>
            <w10:wrap type="square" anchorx="margin" anchory="margin"/>
          </v:shape>
        </w:pict>
      </w:r>
      <w:proofErr w:type="spellStart"/>
      <w:r w:rsidRPr="005F67C2">
        <w:rPr>
          <w:rFonts w:ascii="Verdana" w:hAnsi="Verdana" w:cs="Arial"/>
          <w:b/>
          <w:sz w:val="36"/>
          <w:szCs w:val="36"/>
        </w:rPr>
        <w:t>To</w:t>
      </w:r>
      <w:proofErr w:type="spellEnd"/>
      <w:r w:rsidRPr="005F67C2">
        <w:rPr>
          <w:rFonts w:ascii="Verdana" w:hAnsi="Verdana" w:cs="Arial"/>
          <w:b/>
          <w:sz w:val="36"/>
          <w:szCs w:val="36"/>
        </w:rPr>
        <w:t xml:space="preserve"> </w:t>
      </w:r>
      <w:proofErr w:type="spellStart"/>
      <w:r w:rsidRPr="005F67C2">
        <w:rPr>
          <w:rFonts w:ascii="Verdana" w:hAnsi="Verdana" w:cs="Arial"/>
          <w:b/>
          <w:sz w:val="36"/>
          <w:szCs w:val="36"/>
        </w:rPr>
        <w:t>the</w:t>
      </w:r>
      <w:proofErr w:type="spellEnd"/>
      <w:r w:rsidRPr="005F67C2">
        <w:rPr>
          <w:rFonts w:ascii="Verdana" w:hAnsi="Verdana" w:cs="Arial"/>
          <w:b/>
          <w:sz w:val="36"/>
          <w:szCs w:val="36"/>
        </w:rPr>
        <w:t xml:space="preserve"> </w:t>
      </w:r>
      <w:proofErr w:type="spellStart"/>
      <w:r w:rsidRPr="005F67C2">
        <w:rPr>
          <w:rFonts w:ascii="Verdana" w:hAnsi="Verdana" w:cs="Arial"/>
          <w:b/>
          <w:sz w:val="36"/>
          <w:szCs w:val="36"/>
        </w:rPr>
        <w:t>Wonder</w:t>
      </w:r>
      <w:proofErr w:type="spellEnd"/>
    </w:p>
    <w:tbl>
      <w:tblPr>
        <w:tblW w:w="0" w:type="auto"/>
        <w:tblCellSpacing w:w="0" w:type="dxa"/>
        <w:tblCellMar>
          <w:left w:w="0" w:type="dxa"/>
          <w:right w:w="0" w:type="dxa"/>
        </w:tblCellMar>
        <w:tblLook w:val="04A0"/>
      </w:tblPr>
      <w:tblGrid>
        <w:gridCol w:w="121"/>
        <w:gridCol w:w="4161"/>
      </w:tblGrid>
      <w:tr w:rsidR="005F67C2" w:rsidRPr="005F67C2" w:rsidTr="005F67C2">
        <w:trPr>
          <w:tblCellSpacing w:w="0" w:type="dxa"/>
        </w:trPr>
        <w:tc>
          <w:tcPr>
            <w:tcW w:w="0" w:type="auto"/>
            <w:tcBorders>
              <w:top w:val="nil"/>
              <w:left w:val="nil"/>
              <w:bottom w:val="nil"/>
              <w:right w:val="nil"/>
            </w:tcBorders>
            <w:vAlign w:val="center"/>
            <w:hideMark/>
          </w:tcPr>
          <w:p w:rsidR="005F67C2" w:rsidRPr="005F67C2" w:rsidRDefault="005F67C2" w:rsidP="005F67C2">
            <w:pPr>
              <w:spacing w:line="360" w:lineRule="atLeast"/>
              <w:rPr>
                <w:rFonts w:ascii="Verdana" w:hAnsi="Verdana"/>
                <w:sz w:val="20"/>
                <w:szCs w:val="20"/>
              </w:rPr>
            </w:pPr>
            <w:r w:rsidRPr="005F67C2">
              <w:rPr>
                <w:rFonts w:ascii="Verdana" w:hAnsi="Verdana"/>
                <w:sz w:val="20"/>
                <w:szCs w:val="20"/>
              </w:rPr>
              <w:t>a</w:t>
            </w:r>
          </w:p>
        </w:tc>
        <w:tc>
          <w:tcPr>
            <w:tcW w:w="0" w:type="auto"/>
            <w:tcBorders>
              <w:top w:val="nil"/>
              <w:left w:val="nil"/>
              <w:bottom w:val="nil"/>
              <w:right w:val="nil"/>
            </w:tcBorders>
            <w:vAlign w:val="center"/>
            <w:hideMark/>
          </w:tcPr>
          <w:p w:rsidR="005F67C2" w:rsidRDefault="005F67C2" w:rsidP="005F67C2">
            <w:pPr>
              <w:pStyle w:val="NormalWeb"/>
              <w:spacing w:after="0"/>
              <w:textAlignment w:val="baseline"/>
              <w:rPr>
                <w:rFonts w:ascii="Verdana" w:hAnsi="Verdana"/>
                <w:sz w:val="20"/>
                <w:szCs w:val="20"/>
              </w:rPr>
            </w:pPr>
            <w:proofErr w:type="spellStart"/>
            <w:r w:rsidRPr="005F67C2">
              <w:rPr>
                <w:rStyle w:val="Textoennegrita"/>
                <w:rFonts w:ascii="Verdana" w:hAnsi="Verdana"/>
                <w:sz w:val="20"/>
                <w:szCs w:val="20"/>
                <w:bdr w:val="none" w:sz="0" w:space="0" w:color="auto" w:frame="1"/>
                <w:lang w:val="en-US"/>
              </w:rPr>
              <w:t>Título</w:t>
            </w:r>
            <w:proofErr w:type="spellEnd"/>
            <w:r w:rsidRPr="005F67C2">
              <w:rPr>
                <w:rStyle w:val="Textoennegrita"/>
                <w:rFonts w:ascii="Verdana" w:hAnsi="Verdana"/>
                <w:sz w:val="20"/>
                <w:szCs w:val="20"/>
                <w:bdr w:val="none" w:sz="0" w:space="0" w:color="auto" w:frame="1"/>
                <w:lang w:val="en-US"/>
              </w:rPr>
              <w:t xml:space="preserve"> Original:</w:t>
            </w:r>
            <w:r w:rsidRPr="005F67C2">
              <w:rPr>
                <w:rStyle w:val="apple-converted-space"/>
                <w:rFonts w:ascii="Verdana" w:hAnsi="Verdana"/>
                <w:sz w:val="20"/>
                <w:szCs w:val="20"/>
                <w:lang w:val="en-US"/>
              </w:rPr>
              <w:t> </w:t>
            </w:r>
            <w:r w:rsidRPr="005F67C2">
              <w:rPr>
                <w:rFonts w:ascii="Verdana" w:hAnsi="Verdana"/>
                <w:sz w:val="20"/>
                <w:szCs w:val="20"/>
                <w:lang w:val="en-US"/>
              </w:rPr>
              <w:t>To the wonder.</w:t>
            </w:r>
            <w:r w:rsidRPr="005F67C2">
              <w:rPr>
                <w:rFonts w:ascii="Verdana" w:hAnsi="Verdana"/>
                <w:sz w:val="20"/>
                <w:szCs w:val="20"/>
                <w:lang w:val="en-US"/>
              </w:rPr>
              <w:br/>
            </w:r>
            <w:r w:rsidRPr="005F67C2">
              <w:rPr>
                <w:rStyle w:val="Textoennegrita"/>
                <w:rFonts w:ascii="Verdana" w:hAnsi="Verdana"/>
                <w:sz w:val="20"/>
                <w:szCs w:val="20"/>
                <w:bdr w:val="none" w:sz="0" w:space="0" w:color="auto" w:frame="1"/>
              </w:rPr>
              <w:t>Dirección y guion:</w:t>
            </w:r>
            <w:r w:rsidRPr="005F67C2">
              <w:rPr>
                <w:rStyle w:val="apple-converted-space"/>
                <w:rFonts w:ascii="Verdana" w:hAnsi="Verdana"/>
                <w:sz w:val="20"/>
                <w:szCs w:val="20"/>
              </w:rPr>
              <w:t> </w:t>
            </w:r>
            <w:proofErr w:type="spellStart"/>
            <w:r w:rsidRPr="005F67C2">
              <w:rPr>
                <w:rFonts w:ascii="Verdana" w:hAnsi="Verdana"/>
                <w:sz w:val="20"/>
                <w:szCs w:val="20"/>
              </w:rPr>
              <w:t>Terrence</w:t>
            </w:r>
            <w:proofErr w:type="spellEnd"/>
            <w:r w:rsidRPr="005F67C2">
              <w:rPr>
                <w:rFonts w:ascii="Verdana" w:hAnsi="Verdana"/>
                <w:sz w:val="20"/>
                <w:szCs w:val="20"/>
              </w:rPr>
              <w:t xml:space="preserve"> </w:t>
            </w:r>
            <w:proofErr w:type="spellStart"/>
            <w:r w:rsidRPr="005F67C2">
              <w:rPr>
                <w:rFonts w:ascii="Verdana" w:hAnsi="Verdana"/>
                <w:sz w:val="20"/>
                <w:szCs w:val="20"/>
              </w:rPr>
              <w:t>Malick</w:t>
            </w:r>
            <w:proofErr w:type="spellEnd"/>
            <w:r w:rsidRPr="005F67C2">
              <w:rPr>
                <w:rFonts w:ascii="Verdana" w:hAnsi="Verdana"/>
                <w:sz w:val="20"/>
                <w:szCs w:val="20"/>
              </w:rPr>
              <w:t>.</w:t>
            </w:r>
            <w:r w:rsidRPr="005F67C2">
              <w:rPr>
                <w:rFonts w:ascii="Verdana" w:hAnsi="Verdana"/>
                <w:sz w:val="20"/>
                <w:szCs w:val="20"/>
              </w:rPr>
              <w:br/>
            </w:r>
            <w:r w:rsidRPr="005F67C2">
              <w:rPr>
                <w:rStyle w:val="Textoennegrita"/>
                <w:rFonts w:ascii="Verdana" w:hAnsi="Verdana"/>
                <w:sz w:val="20"/>
                <w:szCs w:val="20"/>
                <w:bdr w:val="none" w:sz="0" w:space="0" w:color="auto" w:frame="1"/>
              </w:rPr>
              <w:t>País:</w:t>
            </w:r>
            <w:r w:rsidRPr="005F67C2">
              <w:rPr>
                <w:rStyle w:val="apple-converted-space"/>
                <w:rFonts w:ascii="Verdana" w:hAnsi="Verdana"/>
                <w:sz w:val="20"/>
                <w:szCs w:val="20"/>
              </w:rPr>
              <w:t> </w:t>
            </w:r>
            <w:r w:rsidRPr="005F67C2">
              <w:rPr>
                <w:rFonts w:ascii="Verdana" w:hAnsi="Verdana"/>
                <w:sz w:val="20"/>
                <w:szCs w:val="20"/>
              </w:rPr>
              <w:t>USA.</w:t>
            </w:r>
            <w:r w:rsidRPr="005F67C2">
              <w:rPr>
                <w:rFonts w:ascii="Verdana" w:hAnsi="Verdana"/>
                <w:sz w:val="20"/>
                <w:szCs w:val="20"/>
              </w:rPr>
              <w:br/>
            </w:r>
            <w:r w:rsidRPr="005F67C2">
              <w:rPr>
                <w:rStyle w:val="Textoennegrita"/>
                <w:rFonts w:ascii="Verdana" w:hAnsi="Verdana"/>
                <w:sz w:val="20"/>
                <w:szCs w:val="20"/>
                <w:bdr w:val="none" w:sz="0" w:space="0" w:color="auto" w:frame="1"/>
              </w:rPr>
              <w:t>Año:</w:t>
            </w:r>
            <w:r w:rsidRPr="005F67C2">
              <w:rPr>
                <w:rStyle w:val="apple-converted-space"/>
                <w:rFonts w:ascii="Verdana" w:hAnsi="Verdana"/>
                <w:sz w:val="20"/>
                <w:szCs w:val="20"/>
              </w:rPr>
              <w:t> </w:t>
            </w:r>
            <w:r w:rsidRPr="005F67C2">
              <w:rPr>
                <w:rFonts w:ascii="Verdana" w:hAnsi="Verdana"/>
                <w:sz w:val="20"/>
                <w:szCs w:val="20"/>
              </w:rPr>
              <w:t>2012.</w:t>
            </w:r>
            <w:r w:rsidRPr="005F67C2">
              <w:rPr>
                <w:rFonts w:ascii="Verdana" w:hAnsi="Verdana"/>
                <w:sz w:val="20"/>
                <w:szCs w:val="20"/>
              </w:rPr>
              <w:br/>
            </w:r>
            <w:r w:rsidRPr="005F67C2">
              <w:rPr>
                <w:rStyle w:val="Textoennegrita"/>
                <w:rFonts w:ascii="Verdana" w:hAnsi="Verdana"/>
                <w:sz w:val="20"/>
                <w:szCs w:val="20"/>
                <w:bdr w:val="none" w:sz="0" w:space="0" w:color="auto" w:frame="1"/>
              </w:rPr>
              <w:t>Duración:</w:t>
            </w:r>
            <w:r w:rsidRPr="005F67C2">
              <w:rPr>
                <w:rStyle w:val="apple-converted-space"/>
                <w:rFonts w:ascii="Verdana" w:hAnsi="Verdana"/>
                <w:sz w:val="20"/>
                <w:szCs w:val="20"/>
              </w:rPr>
              <w:t> </w:t>
            </w:r>
            <w:r w:rsidRPr="005F67C2">
              <w:rPr>
                <w:rFonts w:ascii="Verdana" w:hAnsi="Verdana"/>
                <w:sz w:val="20"/>
                <w:szCs w:val="20"/>
              </w:rPr>
              <w:t>113 min.</w:t>
            </w:r>
          </w:p>
          <w:p w:rsidR="005F67C2" w:rsidRPr="005F67C2" w:rsidRDefault="005F67C2" w:rsidP="005F67C2">
            <w:pPr>
              <w:pStyle w:val="NormalWeb"/>
              <w:spacing w:after="0"/>
              <w:textAlignment w:val="baseline"/>
              <w:rPr>
                <w:rFonts w:ascii="Verdana" w:hAnsi="Verdana"/>
                <w:b/>
                <w:bCs/>
                <w:sz w:val="20"/>
                <w:szCs w:val="20"/>
                <w:bdr w:val="none" w:sz="0" w:space="0" w:color="auto" w:frame="1"/>
              </w:rPr>
            </w:pPr>
            <w:r w:rsidRPr="005F67C2">
              <w:rPr>
                <w:rStyle w:val="Textoennegrita"/>
                <w:rFonts w:ascii="Verdana" w:hAnsi="Verdana"/>
                <w:sz w:val="20"/>
                <w:szCs w:val="20"/>
                <w:bdr w:val="none" w:sz="0" w:space="0" w:color="auto" w:frame="1"/>
              </w:rPr>
              <w:t>Género:</w:t>
            </w:r>
            <w:r w:rsidRPr="005F67C2">
              <w:rPr>
                <w:rStyle w:val="apple-converted-space"/>
                <w:rFonts w:ascii="Verdana" w:hAnsi="Verdana"/>
                <w:sz w:val="20"/>
                <w:szCs w:val="20"/>
              </w:rPr>
              <w:t> </w:t>
            </w:r>
            <w:r w:rsidRPr="005F67C2">
              <w:rPr>
                <w:rFonts w:ascii="Verdana" w:hAnsi="Verdana"/>
                <w:sz w:val="20"/>
                <w:szCs w:val="20"/>
              </w:rPr>
              <w:t>Drama, romance.</w:t>
            </w:r>
            <w:r w:rsidRPr="005F67C2">
              <w:rPr>
                <w:rFonts w:ascii="Verdana" w:hAnsi="Verdana"/>
                <w:sz w:val="20"/>
                <w:szCs w:val="20"/>
              </w:rPr>
              <w:br/>
            </w:r>
            <w:r w:rsidRPr="005F67C2">
              <w:rPr>
                <w:rStyle w:val="Textoennegrita"/>
                <w:rFonts w:ascii="Verdana" w:hAnsi="Verdana"/>
                <w:sz w:val="20"/>
                <w:szCs w:val="20"/>
                <w:bdr w:val="none" w:sz="0" w:space="0" w:color="auto" w:frame="1"/>
              </w:rPr>
              <w:t>Intérpretes:</w:t>
            </w:r>
            <w:r w:rsidRPr="005F67C2">
              <w:rPr>
                <w:rStyle w:val="apple-converted-space"/>
                <w:rFonts w:ascii="Verdana" w:hAnsi="Verdana"/>
                <w:sz w:val="20"/>
                <w:szCs w:val="20"/>
              </w:rPr>
              <w:t> </w:t>
            </w:r>
            <w:r w:rsidRPr="005F67C2">
              <w:rPr>
                <w:rFonts w:ascii="Verdana" w:hAnsi="Verdana"/>
                <w:sz w:val="20"/>
                <w:szCs w:val="20"/>
              </w:rPr>
              <w:t xml:space="preserve">Ben </w:t>
            </w:r>
            <w:proofErr w:type="spellStart"/>
            <w:r w:rsidRPr="005F67C2">
              <w:rPr>
                <w:rFonts w:ascii="Verdana" w:hAnsi="Verdana"/>
                <w:sz w:val="20"/>
                <w:szCs w:val="20"/>
              </w:rPr>
              <w:t>Affleck</w:t>
            </w:r>
            <w:proofErr w:type="spellEnd"/>
            <w:r w:rsidRPr="005F67C2">
              <w:rPr>
                <w:rFonts w:ascii="Verdana" w:hAnsi="Verdana"/>
                <w:sz w:val="20"/>
                <w:szCs w:val="20"/>
              </w:rPr>
              <w:t xml:space="preserve"> (</w:t>
            </w:r>
            <w:proofErr w:type="spellStart"/>
            <w:r w:rsidRPr="005F67C2">
              <w:rPr>
                <w:rFonts w:ascii="Verdana" w:hAnsi="Verdana"/>
                <w:sz w:val="20"/>
                <w:szCs w:val="20"/>
              </w:rPr>
              <w:t>Neil</w:t>
            </w:r>
            <w:proofErr w:type="spellEnd"/>
            <w:r w:rsidRPr="005F67C2">
              <w:rPr>
                <w:rFonts w:ascii="Verdana" w:hAnsi="Verdana"/>
                <w:sz w:val="20"/>
                <w:szCs w:val="20"/>
              </w:rPr>
              <w:t xml:space="preserve">), Olga </w:t>
            </w:r>
            <w:proofErr w:type="spellStart"/>
            <w:r w:rsidRPr="005F67C2">
              <w:rPr>
                <w:rFonts w:ascii="Verdana" w:hAnsi="Verdana"/>
                <w:sz w:val="20"/>
                <w:szCs w:val="20"/>
              </w:rPr>
              <w:t>Kurylenko</w:t>
            </w:r>
            <w:proofErr w:type="spellEnd"/>
            <w:r w:rsidRPr="005F67C2">
              <w:rPr>
                <w:rFonts w:ascii="Verdana" w:hAnsi="Verdana"/>
                <w:sz w:val="20"/>
                <w:szCs w:val="20"/>
              </w:rPr>
              <w:t xml:space="preserve"> (Marina), Rachel </w:t>
            </w:r>
            <w:proofErr w:type="spellStart"/>
            <w:r w:rsidRPr="005F67C2">
              <w:rPr>
                <w:rFonts w:ascii="Verdana" w:hAnsi="Verdana"/>
                <w:sz w:val="20"/>
                <w:szCs w:val="20"/>
              </w:rPr>
              <w:t>McAdams</w:t>
            </w:r>
            <w:proofErr w:type="spellEnd"/>
            <w:r w:rsidRPr="005F67C2">
              <w:rPr>
                <w:rFonts w:ascii="Verdana" w:hAnsi="Verdana"/>
                <w:sz w:val="20"/>
                <w:szCs w:val="20"/>
              </w:rPr>
              <w:t xml:space="preserve"> (Jane), Javier </w:t>
            </w:r>
            <w:proofErr w:type="spellStart"/>
            <w:r w:rsidRPr="005F67C2">
              <w:rPr>
                <w:rFonts w:ascii="Verdana" w:hAnsi="Verdana"/>
                <w:sz w:val="20"/>
                <w:szCs w:val="20"/>
              </w:rPr>
              <w:t>Bardem</w:t>
            </w:r>
            <w:proofErr w:type="spellEnd"/>
            <w:r w:rsidRPr="005F67C2">
              <w:rPr>
                <w:rFonts w:ascii="Verdana" w:hAnsi="Verdana"/>
                <w:sz w:val="20"/>
                <w:szCs w:val="20"/>
              </w:rPr>
              <w:t xml:space="preserve"> (padre Quintana)</w:t>
            </w:r>
            <w:r w:rsidRPr="005F67C2">
              <w:rPr>
                <w:rFonts w:ascii="Verdana" w:hAnsi="Verdana"/>
                <w:sz w:val="20"/>
                <w:szCs w:val="20"/>
              </w:rPr>
              <w:br/>
            </w:r>
          </w:p>
        </w:tc>
      </w:tr>
      <w:tr w:rsidR="005F67C2" w:rsidRPr="005F67C2" w:rsidTr="005F67C2">
        <w:trPr>
          <w:tblCellSpacing w:w="0" w:type="dxa"/>
        </w:trPr>
        <w:tc>
          <w:tcPr>
            <w:tcW w:w="0" w:type="auto"/>
            <w:tcBorders>
              <w:top w:val="nil"/>
              <w:left w:val="nil"/>
              <w:bottom w:val="nil"/>
              <w:right w:val="nil"/>
            </w:tcBorders>
            <w:vAlign w:val="center"/>
            <w:hideMark/>
          </w:tcPr>
          <w:p w:rsidR="005F67C2" w:rsidRPr="005F67C2" w:rsidRDefault="005F67C2" w:rsidP="005F67C2">
            <w:pPr>
              <w:spacing w:line="360" w:lineRule="atLeast"/>
              <w:rPr>
                <w:rFonts w:ascii="Verdana" w:hAnsi="Verdana"/>
                <w:sz w:val="20"/>
                <w:szCs w:val="20"/>
              </w:rPr>
            </w:pPr>
          </w:p>
        </w:tc>
        <w:tc>
          <w:tcPr>
            <w:tcW w:w="0" w:type="auto"/>
            <w:tcBorders>
              <w:top w:val="nil"/>
              <w:left w:val="nil"/>
              <w:bottom w:val="nil"/>
              <w:right w:val="nil"/>
            </w:tcBorders>
            <w:vAlign w:val="center"/>
            <w:hideMark/>
          </w:tcPr>
          <w:p w:rsidR="005F67C2" w:rsidRPr="005F67C2" w:rsidRDefault="005F67C2" w:rsidP="005F67C2">
            <w:pPr>
              <w:pStyle w:val="NormalWeb"/>
              <w:spacing w:after="0"/>
              <w:jc w:val="both"/>
              <w:textAlignment w:val="baseline"/>
              <w:rPr>
                <w:rStyle w:val="Textoennegrita"/>
                <w:rFonts w:ascii="Verdana" w:hAnsi="Verdana"/>
                <w:sz w:val="20"/>
                <w:szCs w:val="20"/>
                <w:bdr w:val="none" w:sz="0" w:space="0" w:color="auto" w:frame="1"/>
              </w:rPr>
            </w:pPr>
          </w:p>
        </w:tc>
      </w:tr>
    </w:tbl>
    <w:p w:rsidR="005F67C2" w:rsidRPr="005F67C2" w:rsidRDefault="005F67C2" w:rsidP="005F67C2">
      <w:pPr>
        <w:pStyle w:val="Ttulo3"/>
        <w:shd w:val="clear" w:color="auto" w:fill="FFFFFF"/>
        <w:spacing w:before="0" w:line="360" w:lineRule="atLeast"/>
        <w:textAlignment w:val="baseline"/>
        <w:rPr>
          <w:rFonts w:ascii="Verdana" w:hAnsi="Verdana" w:cs="Arial"/>
          <w:color w:val="auto"/>
        </w:rPr>
      </w:pPr>
      <w:r w:rsidRPr="005F67C2">
        <w:rPr>
          <w:rStyle w:val="Textoennegrita"/>
          <w:rFonts w:ascii="Verdana" w:hAnsi="Verdana" w:cs="Arial"/>
          <w:b/>
          <w:bCs/>
          <w:color w:val="auto"/>
          <w:bdr w:val="none" w:sz="0" w:space="0" w:color="auto" w:frame="1"/>
        </w:rPr>
        <w:t>SINOPSIS</w:t>
      </w:r>
    </w:p>
    <w:p w:rsidR="005F67C2" w:rsidRPr="005F67C2" w:rsidRDefault="005F67C2" w:rsidP="005F67C2">
      <w:pPr>
        <w:pStyle w:val="NormalWeb"/>
        <w:shd w:val="clear" w:color="auto" w:fill="FFFFFF"/>
        <w:spacing w:after="0"/>
        <w:jc w:val="both"/>
        <w:textAlignment w:val="baseline"/>
        <w:rPr>
          <w:rFonts w:ascii="Verdana" w:hAnsi="Verdana" w:cs="Arial"/>
          <w:sz w:val="20"/>
          <w:szCs w:val="20"/>
        </w:rPr>
      </w:pPr>
      <w:proofErr w:type="spellStart"/>
      <w:r w:rsidRPr="005F67C2">
        <w:rPr>
          <w:rFonts w:ascii="Verdana" w:hAnsi="Verdana" w:cs="Arial"/>
          <w:sz w:val="20"/>
          <w:szCs w:val="20"/>
        </w:rPr>
        <w:t>Neil</w:t>
      </w:r>
      <w:proofErr w:type="spellEnd"/>
      <w:r w:rsidRPr="005F67C2">
        <w:rPr>
          <w:rFonts w:ascii="Verdana" w:hAnsi="Verdana" w:cs="Arial"/>
          <w:sz w:val="20"/>
          <w:szCs w:val="20"/>
        </w:rPr>
        <w:t xml:space="preserve">, un aspirante a escritor, y Marina, una joven madre, están juntos en la isla francesa de </w:t>
      </w:r>
      <w:proofErr w:type="spellStart"/>
      <w:r w:rsidRPr="005F67C2">
        <w:rPr>
          <w:rFonts w:ascii="Verdana" w:hAnsi="Verdana" w:cs="Arial"/>
          <w:sz w:val="20"/>
          <w:szCs w:val="20"/>
        </w:rPr>
        <w:t>St</w:t>
      </w:r>
      <w:proofErr w:type="spellEnd"/>
      <w:r w:rsidRPr="005F67C2">
        <w:rPr>
          <w:rFonts w:ascii="Verdana" w:hAnsi="Verdana" w:cs="Arial"/>
          <w:sz w:val="20"/>
          <w:szCs w:val="20"/>
        </w:rPr>
        <w:t xml:space="preserve"> Michel, conocida en Francia como la maravilla del mundo occidental, revitalizados por las sensaciones de estar de nuevo enamorados. </w:t>
      </w:r>
      <w:proofErr w:type="spellStart"/>
      <w:r w:rsidRPr="005F67C2">
        <w:rPr>
          <w:rFonts w:ascii="Verdana" w:hAnsi="Verdana" w:cs="Arial"/>
          <w:sz w:val="20"/>
          <w:szCs w:val="20"/>
        </w:rPr>
        <w:t>Neil</w:t>
      </w:r>
      <w:proofErr w:type="spellEnd"/>
      <w:r w:rsidRPr="005F67C2">
        <w:rPr>
          <w:rFonts w:ascii="Verdana" w:hAnsi="Verdana" w:cs="Arial"/>
          <w:sz w:val="20"/>
          <w:szCs w:val="20"/>
        </w:rPr>
        <w:t xml:space="preserve"> ha dejado Estados Unidos buscando una vida mejor, dejando atrás una serie de hechos dolorosos. Mirando a Marina a los ojos, </w:t>
      </w:r>
      <w:proofErr w:type="spellStart"/>
      <w:r w:rsidRPr="005F67C2">
        <w:rPr>
          <w:rFonts w:ascii="Verdana" w:hAnsi="Verdana" w:cs="Arial"/>
          <w:sz w:val="20"/>
          <w:szCs w:val="20"/>
        </w:rPr>
        <w:t>Neil</w:t>
      </w:r>
      <w:proofErr w:type="spellEnd"/>
      <w:r w:rsidRPr="005F67C2">
        <w:rPr>
          <w:rFonts w:ascii="Verdana" w:hAnsi="Verdana" w:cs="Arial"/>
          <w:sz w:val="20"/>
          <w:szCs w:val="20"/>
        </w:rPr>
        <w:t xml:space="preserve"> está seguro de que ha encontrado a la mujer que puede amar con dedicación. Pero cuando años más tarde, una serie de circunstancias personales y profesionales resquebrajan su relación, otra mujer aparece en la vida de </w:t>
      </w:r>
      <w:proofErr w:type="spellStart"/>
      <w:r w:rsidRPr="005F67C2">
        <w:rPr>
          <w:rFonts w:ascii="Verdana" w:hAnsi="Verdana" w:cs="Arial"/>
          <w:sz w:val="20"/>
          <w:szCs w:val="20"/>
        </w:rPr>
        <w:t>Neil</w:t>
      </w:r>
      <w:proofErr w:type="spellEnd"/>
      <w:r w:rsidRPr="005F67C2">
        <w:rPr>
          <w:rFonts w:ascii="Verdana" w:hAnsi="Verdana" w:cs="Arial"/>
          <w:sz w:val="20"/>
          <w:szCs w:val="20"/>
        </w:rPr>
        <w:t>, con igual o incluso mayor fuerza: Jane. ¿Logrará este hombre mantenerse fiel a su promesa inicial o aprovechará para cambiar su vida hacia el futuro que siempre anheló?</w:t>
      </w:r>
    </w:p>
    <w:p w:rsidR="005F67C2" w:rsidRDefault="005F67C2" w:rsidP="005F67C2">
      <w:pPr>
        <w:pStyle w:val="Ttulo3"/>
        <w:shd w:val="clear" w:color="auto" w:fill="FFFFFF"/>
        <w:spacing w:before="0" w:line="360" w:lineRule="atLeast"/>
        <w:textAlignment w:val="baseline"/>
        <w:rPr>
          <w:rStyle w:val="Textoennegrita"/>
          <w:rFonts w:ascii="Verdana" w:hAnsi="Verdana" w:cs="Arial"/>
          <w:b/>
          <w:bCs/>
          <w:color w:val="auto"/>
          <w:sz w:val="20"/>
          <w:szCs w:val="20"/>
          <w:bdr w:val="none" w:sz="0" w:space="0" w:color="auto" w:frame="1"/>
        </w:rPr>
      </w:pPr>
    </w:p>
    <w:p w:rsidR="005F67C2" w:rsidRPr="005F67C2" w:rsidRDefault="005F67C2" w:rsidP="005F67C2">
      <w:pPr>
        <w:pStyle w:val="Ttulo3"/>
        <w:shd w:val="clear" w:color="auto" w:fill="FFFFFF"/>
        <w:spacing w:before="0" w:line="360" w:lineRule="atLeast"/>
        <w:textAlignment w:val="baseline"/>
        <w:rPr>
          <w:rFonts w:ascii="Verdana" w:hAnsi="Verdana" w:cs="Arial"/>
          <w:color w:val="auto"/>
        </w:rPr>
      </w:pPr>
      <w:r w:rsidRPr="005F67C2">
        <w:rPr>
          <w:rStyle w:val="Textoennegrita"/>
          <w:rFonts w:ascii="Verdana" w:hAnsi="Verdana" w:cs="Arial"/>
          <w:b/>
          <w:bCs/>
          <w:color w:val="auto"/>
          <w:bdr w:val="none" w:sz="0" w:space="0" w:color="auto" w:frame="1"/>
        </w:rPr>
        <w:t>CRÍTICAS</w:t>
      </w:r>
    </w:p>
    <w:p w:rsidR="005F67C2" w:rsidRPr="005F67C2" w:rsidRDefault="005F67C2" w:rsidP="005F67C2">
      <w:pPr>
        <w:pStyle w:val="NormalWeb"/>
        <w:shd w:val="clear" w:color="auto" w:fill="FFFFFF"/>
        <w:spacing w:after="0"/>
        <w:jc w:val="both"/>
        <w:textAlignment w:val="baseline"/>
        <w:rPr>
          <w:rStyle w:val="Textoennegrita"/>
          <w:rFonts w:ascii="Verdana" w:hAnsi="Verdana" w:cs="Arial"/>
          <w:sz w:val="22"/>
          <w:szCs w:val="22"/>
          <w:bdr w:val="none" w:sz="0" w:space="0" w:color="auto" w:frame="1"/>
        </w:rPr>
      </w:pPr>
      <w:proofErr w:type="spellStart"/>
      <w:r w:rsidRPr="005F67C2">
        <w:rPr>
          <w:rStyle w:val="Textoennegrita"/>
          <w:rFonts w:ascii="Verdana" w:hAnsi="Verdana" w:cs="Arial"/>
          <w:sz w:val="22"/>
          <w:szCs w:val="22"/>
          <w:bdr w:val="none" w:sz="0" w:space="0" w:color="auto" w:frame="1"/>
        </w:rPr>
        <w:t>Jeronimo</w:t>
      </w:r>
      <w:proofErr w:type="spellEnd"/>
      <w:r w:rsidRPr="005F67C2">
        <w:rPr>
          <w:rStyle w:val="Textoennegrita"/>
          <w:rFonts w:ascii="Verdana" w:hAnsi="Verdana" w:cs="Arial"/>
          <w:sz w:val="22"/>
          <w:szCs w:val="22"/>
          <w:bdr w:val="none" w:sz="0" w:space="0" w:color="auto" w:frame="1"/>
        </w:rPr>
        <w:t xml:space="preserve"> José Martín</w:t>
      </w:r>
    </w:p>
    <w:p w:rsidR="005F67C2" w:rsidRPr="005F67C2" w:rsidRDefault="005F67C2" w:rsidP="005F67C2">
      <w:pPr>
        <w:pStyle w:val="NormalWeb"/>
        <w:shd w:val="clear" w:color="auto" w:fill="FFFFFF"/>
        <w:spacing w:after="0"/>
        <w:jc w:val="both"/>
        <w:textAlignment w:val="baseline"/>
        <w:rPr>
          <w:rFonts w:ascii="Verdana" w:hAnsi="Verdana" w:cs="Arial"/>
          <w:sz w:val="20"/>
          <w:szCs w:val="20"/>
        </w:rPr>
      </w:pPr>
      <w:r w:rsidRPr="005F67C2">
        <w:rPr>
          <w:rFonts w:ascii="Verdana" w:hAnsi="Verdana" w:cs="Arial"/>
          <w:sz w:val="20"/>
          <w:szCs w:val="20"/>
        </w:rPr>
        <w:t xml:space="preserve">Con esta película </w:t>
      </w:r>
      <w:proofErr w:type="spellStart"/>
      <w:r w:rsidRPr="005F67C2">
        <w:rPr>
          <w:rFonts w:ascii="Verdana" w:hAnsi="Verdana" w:cs="Arial"/>
          <w:sz w:val="20"/>
          <w:szCs w:val="20"/>
        </w:rPr>
        <w:t>Malik</w:t>
      </w:r>
      <w:proofErr w:type="spellEnd"/>
      <w:r w:rsidRPr="005F67C2">
        <w:rPr>
          <w:rStyle w:val="apple-converted-space"/>
          <w:rFonts w:ascii="Verdana" w:hAnsi="Verdana" w:cs="Arial"/>
          <w:sz w:val="20"/>
          <w:szCs w:val="20"/>
        </w:rPr>
        <w:t> </w:t>
      </w:r>
      <w:r w:rsidRPr="005F67C2">
        <w:rPr>
          <w:rStyle w:val="Textoennegrita"/>
          <w:rFonts w:ascii="Verdana" w:hAnsi="Verdana" w:cs="Arial"/>
          <w:b w:val="0"/>
          <w:sz w:val="20"/>
          <w:szCs w:val="20"/>
          <w:bdr w:val="none" w:sz="0" w:space="0" w:color="auto" w:frame="1"/>
        </w:rPr>
        <w:t>vuelve a indagar en el milagro, en la maravilla que se oculta en toda la creación y, sobre todo, en cada vida humana. Se trata de otro melodrama metafísico, también con fuertes aristas morales</w:t>
      </w:r>
      <w:r w:rsidRPr="005F67C2">
        <w:rPr>
          <w:rFonts w:ascii="Verdana" w:hAnsi="Verdana" w:cs="Arial"/>
          <w:sz w:val="20"/>
          <w:szCs w:val="20"/>
        </w:rPr>
        <w:t>, en el que, para bien y para mal, el veterano y esquivo cineasta texano explicita su atractiva y algo atormentada visión de la vida, de planteamientos nítidamente cristianos y, en concreto, católicos.</w:t>
      </w:r>
    </w:p>
    <w:p w:rsidR="005F67C2" w:rsidRPr="005F67C2" w:rsidRDefault="005F67C2" w:rsidP="005F67C2">
      <w:pPr>
        <w:pStyle w:val="NormalWeb"/>
        <w:shd w:val="clear" w:color="auto" w:fill="FFFFFF"/>
        <w:spacing w:after="0"/>
        <w:jc w:val="both"/>
        <w:textAlignment w:val="baseline"/>
        <w:rPr>
          <w:rFonts w:ascii="Verdana" w:hAnsi="Verdana" w:cs="Arial"/>
          <w:sz w:val="20"/>
          <w:szCs w:val="20"/>
        </w:rPr>
      </w:pPr>
    </w:p>
    <w:p w:rsidR="005F67C2" w:rsidRPr="005F67C2" w:rsidRDefault="005F67C2" w:rsidP="005F67C2">
      <w:pPr>
        <w:pStyle w:val="NormalWeb"/>
        <w:shd w:val="clear" w:color="auto" w:fill="FFFFFF"/>
        <w:spacing w:after="0"/>
        <w:jc w:val="both"/>
        <w:textAlignment w:val="baseline"/>
        <w:rPr>
          <w:rFonts w:ascii="Verdana" w:hAnsi="Verdana" w:cs="Arial"/>
          <w:sz w:val="20"/>
          <w:szCs w:val="20"/>
        </w:rPr>
      </w:pPr>
      <w:r w:rsidRPr="005F67C2">
        <w:rPr>
          <w:rFonts w:ascii="Verdana" w:hAnsi="Verdana" w:cs="Arial"/>
          <w:sz w:val="20"/>
          <w:szCs w:val="20"/>
        </w:rPr>
        <w:t>Tras rozar la perfección con la difícil pero fascinante sinfonía visual</w:t>
      </w:r>
      <w:r w:rsidRPr="005F67C2">
        <w:rPr>
          <w:rStyle w:val="apple-converted-space"/>
          <w:rFonts w:ascii="Verdana" w:hAnsi="Verdana" w:cs="Arial"/>
          <w:sz w:val="20"/>
          <w:szCs w:val="20"/>
        </w:rPr>
        <w:t> </w:t>
      </w:r>
      <w:hyperlink r:id="rId9" w:tgtFrame="_blank" w:tooltip="El árbol de la vida" w:history="1">
        <w:r w:rsidRPr="005F67C2">
          <w:rPr>
            <w:rStyle w:val="Hipervnculo"/>
            <w:rFonts w:ascii="Verdana" w:hAnsi="Verdana" w:cs="Arial"/>
            <w:bCs/>
            <w:i/>
            <w:iCs/>
            <w:color w:val="auto"/>
            <w:sz w:val="20"/>
            <w:szCs w:val="20"/>
            <w:bdr w:val="none" w:sz="0" w:space="0" w:color="auto" w:frame="1"/>
          </w:rPr>
          <w:t>El árbol de la vida</w:t>
        </w:r>
      </w:hyperlink>
      <w:r w:rsidRPr="005F67C2">
        <w:rPr>
          <w:rFonts w:ascii="Verdana" w:hAnsi="Verdana" w:cs="Arial"/>
          <w:sz w:val="20"/>
          <w:szCs w:val="20"/>
        </w:rPr>
        <w:t>,</w:t>
      </w:r>
      <w:r w:rsidRPr="005F67C2">
        <w:rPr>
          <w:rStyle w:val="apple-converted-space"/>
          <w:rFonts w:ascii="Verdana" w:hAnsi="Verdana" w:cs="Arial"/>
          <w:sz w:val="20"/>
          <w:szCs w:val="20"/>
        </w:rPr>
        <w:t> </w:t>
      </w:r>
      <w:proofErr w:type="spellStart"/>
      <w:r w:rsidRPr="005F67C2">
        <w:rPr>
          <w:rStyle w:val="Textoennegrita"/>
          <w:rFonts w:ascii="Verdana" w:hAnsi="Verdana" w:cs="Arial"/>
          <w:b w:val="0"/>
          <w:sz w:val="20"/>
          <w:szCs w:val="20"/>
          <w:bdr w:val="none" w:sz="0" w:space="0" w:color="auto" w:frame="1"/>
        </w:rPr>
        <w:t>Terrence</w:t>
      </w:r>
      <w:proofErr w:type="spellEnd"/>
      <w:r w:rsidRPr="005F67C2">
        <w:rPr>
          <w:rStyle w:val="Textoennegrita"/>
          <w:rFonts w:ascii="Verdana" w:hAnsi="Verdana" w:cs="Arial"/>
          <w:b w:val="0"/>
          <w:sz w:val="20"/>
          <w:szCs w:val="20"/>
          <w:bdr w:val="none" w:sz="0" w:space="0" w:color="auto" w:frame="1"/>
        </w:rPr>
        <w:t xml:space="preserve"> </w:t>
      </w:r>
      <w:proofErr w:type="spellStart"/>
      <w:r w:rsidRPr="005F67C2">
        <w:rPr>
          <w:rStyle w:val="Textoennegrita"/>
          <w:rFonts w:ascii="Verdana" w:hAnsi="Verdana" w:cs="Arial"/>
          <w:b w:val="0"/>
          <w:sz w:val="20"/>
          <w:szCs w:val="20"/>
          <w:bdr w:val="none" w:sz="0" w:space="0" w:color="auto" w:frame="1"/>
        </w:rPr>
        <w:t>Malick</w:t>
      </w:r>
      <w:proofErr w:type="spellEnd"/>
      <w:r w:rsidRPr="005F67C2">
        <w:rPr>
          <w:rStyle w:val="apple-converted-space"/>
          <w:rFonts w:ascii="Verdana" w:hAnsi="Verdana" w:cs="Arial"/>
          <w:sz w:val="20"/>
          <w:szCs w:val="20"/>
        </w:rPr>
        <w:t> </w:t>
      </w:r>
      <w:r w:rsidRPr="005F67C2">
        <w:rPr>
          <w:rFonts w:ascii="Verdana" w:hAnsi="Verdana" w:cs="Arial"/>
          <w:sz w:val="20"/>
          <w:szCs w:val="20"/>
        </w:rPr>
        <w:t>(</w:t>
      </w:r>
      <w:r w:rsidRPr="005F67C2">
        <w:rPr>
          <w:rStyle w:val="Textoennegrita"/>
          <w:rFonts w:ascii="Verdana" w:hAnsi="Verdana" w:cs="Arial"/>
          <w:b w:val="0"/>
          <w:i/>
          <w:iCs/>
          <w:sz w:val="20"/>
          <w:szCs w:val="20"/>
          <w:bdr w:val="none" w:sz="0" w:space="0" w:color="auto" w:frame="1"/>
        </w:rPr>
        <w:t>Malas tierras</w:t>
      </w:r>
      <w:r w:rsidRPr="005F67C2">
        <w:rPr>
          <w:rStyle w:val="nfasis"/>
          <w:rFonts w:ascii="Verdana" w:hAnsi="Verdana" w:cs="Arial"/>
          <w:sz w:val="20"/>
          <w:szCs w:val="20"/>
          <w:bdr w:val="none" w:sz="0" w:space="0" w:color="auto" w:frame="1"/>
        </w:rPr>
        <w:t>,</w:t>
      </w:r>
      <w:r w:rsidRPr="005F67C2">
        <w:rPr>
          <w:rStyle w:val="apple-converted-space"/>
          <w:rFonts w:ascii="Verdana" w:hAnsi="Verdana" w:cs="Arial"/>
          <w:i/>
          <w:iCs/>
          <w:sz w:val="20"/>
          <w:szCs w:val="20"/>
          <w:bdr w:val="none" w:sz="0" w:space="0" w:color="auto" w:frame="1"/>
        </w:rPr>
        <w:t> </w:t>
      </w:r>
      <w:r w:rsidRPr="005F67C2">
        <w:rPr>
          <w:rStyle w:val="Textoennegrita"/>
          <w:rFonts w:ascii="Verdana" w:hAnsi="Verdana" w:cs="Arial"/>
          <w:b w:val="0"/>
          <w:i/>
          <w:iCs/>
          <w:sz w:val="20"/>
          <w:szCs w:val="20"/>
          <w:bdr w:val="none" w:sz="0" w:space="0" w:color="auto" w:frame="1"/>
        </w:rPr>
        <w:t>Días del cielo</w:t>
      </w:r>
      <w:r w:rsidRPr="005F67C2">
        <w:rPr>
          <w:rStyle w:val="nfasis"/>
          <w:rFonts w:ascii="Verdana" w:hAnsi="Verdana" w:cs="Arial"/>
          <w:sz w:val="20"/>
          <w:szCs w:val="20"/>
          <w:bdr w:val="none" w:sz="0" w:space="0" w:color="auto" w:frame="1"/>
        </w:rPr>
        <w:t>,</w:t>
      </w:r>
      <w:r w:rsidRPr="005F67C2">
        <w:rPr>
          <w:rStyle w:val="apple-converted-space"/>
          <w:rFonts w:ascii="Verdana" w:hAnsi="Verdana" w:cs="Arial"/>
          <w:i/>
          <w:iCs/>
          <w:sz w:val="20"/>
          <w:szCs w:val="20"/>
          <w:bdr w:val="none" w:sz="0" w:space="0" w:color="auto" w:frame="1"/>
        </w:rPr>
        <w:t> </w:t>
      </w:r>
      <w:r w:rsidRPr="005F67C2">
        <w:rPr>
          <w:rStyle w:val="Textoennegrita"/>
          <w:rFonts w:ascii="Verdana" w:hAnsi="Verdana" w:cs="Arial"/>
          <w:b w:val="0"/>
          <w:i/>
          <w:iCs/>
          <w:sz w:val="20"/>
          <w:szCs w:val="20"/>
          <w:bdr w:val="none" w:sz="0" w:space="0" w:color="auto" w:frame="1"/>
        </w:rPr>
        <w:t>La delgada línea roja</w:t>
      </w:r>
      <w:r w:rsidRPr="005F67C2">
        <w:rPr>
          <w:rStyle w:val="nfasis"/>
          <w:rFonts w:ascii="Verdana" w:hAnsi="Verdana" w:cs="Arial"/>
          <w:sz w:val="20"/>
          <w:szCs w:val="20"/>
          <w:bdr w:val="none" w:sz="0" w:space="0" w:color="auto" w:frame="1"/>
        </w:rPr>
        <w:t>,</w:t>
      </w:r>
      <w:r w:rsidRPr="005F67C2">
        <w:rPr>
          <w:rStyle w:val="apple-converted-space"/>
          <w:rFonts w:ascii="Verdana" w:hAnsi="Verdana" w:cs="Arial"/>
          <w:i/>
          <w:iCs/>
          <w:sz w:val="20"/>
          <w:szCs w:val="20"/>
          <w:bdr w:val="none" w:sz="0" w:space="0" w:color="auto" w:frame="1"/>
        </w:rPr>
        <w:t> </w:t>
      </w:r>
      <w:r w:rsidRPr="005F67C2">
        <w:rPr>
          <w:rStyle w:val="Textoennegrita"/>
          <w:rFonts w:ascii="Verdana" w:hAnsi="Verdana" w:cs="Arial"/>
          <w:b w:val="0"/>
          <w:i/>
          <w:iCs/>
          <w:sz w:val="20"/>
          <w:szCs w:val="20"/>
          <w:bdr w:val="none" w:sz="0" w:space="0" w:color="auto" w:frame="1"/>
        </w:rPr>
        <w:t>El nuevo mundo</w:t>
      </w:r>
      <w:r w:rsidRPr="005F67C2">
        <w:rPr>
          <w:rFonts w:ascii="Verdana" w:hAnsi="Verdana" w:cs="Arial"/>
          <w:sz w:val="20"/>
          <w:szCs w:val="20"/>
        </w:rPr>
        <w:t>) da continuidad a ese íntimo examen de conciencia autobiográfico en</w:t>
      </w:r>
      <w:r w:rsidRPr="005F67C2">
        <w:rPr>
          <w:rStyle w:val="apple-converted-space"/>
          <w:rFonts w:ascii="Verdana" w:hAnsi="Verdana" w:cs="Arial"/>
          <w:sz w:val="20"/>
          <w:szCs w:val="20"/>
        </w:rPr>
        <w:t> </w:t>
      </w:r>
      <w:proofErr w:type="spellStart"/>
      <w:r w:rsidRPr="005F67C2">
        <w:rPr>
          <w:rStyle w:val="nfasis"/>
          <w:rFonts w:ascii="Verdana" w:hAnsi="Verdana" w:cs="Arial"/>
          <w:bCs/>
          <w:sz w:val="20"/>
          <w:szCs w:val="20"/>
          <w:bdr w:val="none" w:sz="0" w:space="0" w:color="auto" w:frame="1"/>
        </w:rPr>
        <w:t>To</w:t>
      </w:r>
      <w:proofErr w:type="spellEnd"/>
      <w:r w:rsidRPr="005F67C2">
        <w:rPr>
          <w:rStyle w:val="nfasis"/>
          <w:rFonts w:ascii="Verdana" w:hAnsi="Verdana" w:cs="Arial"/>
          <w:bCs/>
          <w:sz w:val="20"/>
          <w:szCs w:val="20"/>
          <w:bdr w:val="none" w:sz="0" w:space="0" w:color="auto" w:frame="1"/>
        </w:rPr>
        <w:t xml:space="preserve"> </w:t>
      </w:r>
      <w:proofErr w:type="spellStart"/>
      <w:r w:rsidRPr="005F67C2">
        <w:rPr>
          <w:rStyle w:val="nfasis"/>
          <w:rFonts w:ascii="Verdana" w:hAnsi="Verdana" w:cs="Arial"/>
          <w:bCs/>
          <w:sz w:val="20"/>
          <w:szCs w:val="20"/>
          <w:bdr w:val="none" w:sz="0" w:space="0" w:color="auto" w:frame="1"/>
        </w:rPr>
        <w:t>the</w:t>
      </w:r>
      <w:proofErr w:type="spellEnd"/>
      <w:r w:rsidRPr="005F67C2">
        <w:rPr>
          <w:rStyle w:val="nfasis"/>
          <w:rFonts w:ascii="Verdana" w:hAnsi="Verdana" w:cs="Arial"/>
          <w:bCs/>
          <w:sz w:val="20"/>
          <w:szCs w:val="20"/>
          <w:bdr w:val="none" w:sz="0" w:space="0" w:color="auto" w:frame="1"/>
        </w:rPr>
        <w:t xml:space="preserve"> </w:t>
      </w:r>
      <w:proofErr w:type="spellStart"/>
      <w:r w:rsidRPr="005F67C2">
        <w:rPr>
          <w:rStyle w:val="nfasis"/>
          <w:rFonts w:ascii="Verdana" w:hAnsi="Verdana" w:cs="Arial"/>
          <w:bCs/>
          <w:sz w:val="20"/>
          <w:szCs w:val="20"/>
          <w:bdr w:val="none" w:sz="0" w:space="0" w:color="auto" w:frame="1"/>
        </w:rPr>
        <w:t>Wonder</w:t>
      </w:r>
      <w:proofErr w:type="spellEnd"/>
      <w:r w:rsidRPr="005F67C2">
        <w:rPr>
          <w:rFonts w:ascii="Verdana" w:hAnsi="Verdana" w:cs="Arial"/>
          <w:sz w:val="20"/>
          <w:szCs w:val="20"/>
        </w:rPr>
        <w:t>, en la que, desde su título,</w:t>
      </w:r>
      <w:r w:rsidRPr="005F67C2">
        <w:rPr>
          <w:rStyle w:val="apple-converted-space"/>
          <w:rFonts w:ascii="Verdana" w:hAnsi="Verdana" w:cs="Arial"/>
          <w:bCs/>
          <w:sz w:val="20"/>
          <w:szCs w:val="20"/>
          <w:bdr w:val="none" w:sz="0" w:space="0" w:color="auto" w:frame="1"/>
        </w:rPr>
        <w:t> </w:t>
      </w:r>
      <w:r w:rsidRPr="005F67C2">
        <w:rPr>
          <w:rStyle w:val="Textoennegrita"/>
          <w:rFonts w:ascii="Verdana" w:hAnsi="Verdana" w:cs="Arial"/>
          <w:b w:val="0"/>
          <w:sz w:val="20"/>
          <w:szCs w:val="20"/>
          <w:bdr w:val="none" w:sz="0" w:space="0" w:color="auto" w:frame="1"/>
        </w:rPr>
        <w:t>vuelve a indagar en el milagro, en la maravilla que se oculta en toda la creación</w:t>
      </w:r>
      <w:r w:rsidRPr="005F67C2">
        <w:rPr>
          <w:rStyle w:val="apple-converted-space"/>
          <w:rFonts w:ascii="Verdana" w:hAnsi="Verdana" w:cs="Arial"/>
          <w:sz w:val="20"/>
          <w:szCs w:val="20"/>
        </w:rPr>
        <w:t> </w:t>
      </w:r>
      <w:r w:rsidRPr="005F67C2">
        <w:rPr>
          <w:rFonts w:ascii="Verdana" w:hAnsi="Verdana" w:cs="Arial"/>
          <w:sz w:val="20"/>
          <w:szCs w:val="20"/>
        </w:rPr>
        <w:t>y, sobre todo, en cada vida humana.</w:t>
      </w:r>
      <w:r w:rsidRPr="005F67C2">
        <w:rPr>
          <w:rStyle w:val="apple-converted-space"/>
          <w:rFonts w:ascii="Verdana" w:hAnsi="Verdana" w:cs="Arial"/>
          <w:sz w:val="20"/>
          <w:szCs w:val="20"/>
        </w:rPr>
        <w:t> </w:t>
      </w:r>
      <w:r w:rsidRPr="005F67C2">
        <w:rPr>
          <w:rStyle w:val="Textoennegrita"/>
          <w:rFonts w:ascii="Verdana" w:hAnsi="Verdana" w:cs="Arial"/>
          <w:b w:val="0"/>
          <w:sz w:val="20"/>
          <w:szCs w:val="20"/>
          <w:bdr w:val="none" w:sz="0" w:space="0" w:color="auto" w:frame="1"/>
        </w:rPr>
        <w:t>Se trata de otro melodrama metafísico, también con fuertes aristas morales</w:t>
      </w:r>
      <w:r w:rsidRPr="005F67C2">
        <w:rPr>
          <w:rFonts w:ascii="Verdana" w:hAnsi="Verdana" w:cs="Arial"/>
          <w:sz w:val="20"/>
          <w:szCs w:val="20"/>
        </w:rPr>
        <w:t>, en el que, para bien y para mal, el veterano y esquivo cineasta texano explicita su atractiva y algo atormentada visión de la vida, de planteamientos nítidamente cristianos y, en concreto, católicos.</w:t>
      </w:r>
    </w:p>
    <w:p w:rsidR="005F67C2" w:rsidRPr="005F67C2" w:rsidRDefault="005F67C2" w:rsidP="005F67C2">
      <w:pPr>
        <w:pStyle w:val="NormalWeb"/>
        <w:shd w:val="clear" w:color="auto" w:fill="FFFFFF"/>
        <w:spacing w:after="0"/>
        <w:jc w:val="both"/>
        <w:textAlignment w:val="baseline"/>
        <w:rPr>
          <w:rFonts w:ascii="Verdana" w:hAnsi="Verdana" w:cs="Arial"/>
          <w:sz w:val="20"/>
          <w:szCs w:val="20"/>
        </w:rPr>
      </w:pPr>
    </w:p>
    <w:p w:rsidR="005F67C2" w:rsidRPr="005F67C2" w:rsidRDefault="005F67C2" w:rsidP="005F67C2">
      <w:pPr>
        <w:pStyle w:val="NormalWeb"/>
        <w:shd w:val="clear" w:color="auto" w:fill="FFFFFF"/>
        <w:spacing w:after="0"/>
        <w:jc w:val="both"/>
        <w:textAlignment w:val="baseline"/>
        <w:rPr>
          <w:rFonts w:ascii="Verdana" w:hAnsi="Verdana" w:cs="Arial"/>
          <w:sz w:val="20"/>
          <w:szCs w:val="20"/>
        </w:rPr>
      </w:pPr>
      <w:r w:rsidRPr="005F67C2">
        <w:rPr>
          <w:rFonts w:ascii="Verdana" w:hAnsi="Verdana" w:cs="Arial"/>
          <w:sz w:val="20"/>
          <w:szCs w:val="20"/>
        </w:rPr>
        <w:t xml:space="preserve">Esta vez, el alter ego de </w:t>
      </w:r>
      <w:proofErr w:type="spellStart"/>
      <w:r w:rsidRPr="005F67C2">
        <w:rPr>
          <w:rFonts w:ascii="Verdana" w:hAnsi="Verdana" w:cs="Arial"/>
          <w:sz w:val="20"/>
          <w:szCs w:val="20"/>
        </w:rPr>
        <w:t>Malick</w:t>
      </w:r>
      <w:proofErr w:type="spellEnd"/>
      <w:r w:rsidRPr="005F67C2">
        <w:rPr>
          <w:rFonts w:ascii="Verdana" w:hAnsi="Verdana" w:cs="Arial"/>
          <w:sz w:val="20"/>
          <w:szCs w:val="20"/>
        </w:rPr>
        <w:t xml:space="preserve"> es </w:t>
      </w:r>
      <w:proofErr w:type="spellStart"/>
      <w:r w:rsidRPr="005F67C2">
        <w:rPr>
          <w:rFonts w:ascii="Verdana" w:hAnsi="Verdana" w:cs="Arial"/>
          <w:sz w:val="20"/>
          <w:szCs w:val="20"/>
        </w:rPr>
        <w:t>Neil</w:t>
      </w:r>
      <w:proofErr w:type="spellEnd"/>
      <w:r w:rsidRPr="005F67C2">
        <w:rPr>
          <w:rFonts w:ascii="Verdana" w:hAnsi="Verdana" w:cs="Arial"/>
          <w:sz w:val="20"/>
          <w:szCs w:val="20"/>
        </w:rPr>
        <w:t xml:space="preserve"> (</w:t>
      </w:r>
      <w:r w:rsidRPr="005F67C2">
        <w:rPr>
          <w:rStyle w:val="Textoennegrita"/>
          <w:rFonts w:ascii="Verdana" w:hAnsi="Verdana" w:cs="Arial"/>
          <w:b w:val="0"/>
          <w:sz w:val="20"/>
          <w:szCs w:val="20"/>
          <w:bdr w:val="none" w:sz="0" w:space="0" w:color="auto" w:frame="1"/>
        </w:rPr>
        <w:t xml:space="preserve">Ben </w:t>
      </w:r>
      <w:proofErr w:type="spellStart"/>
      <w:r w:rsidRPr="005F67C2">
        <w:rPr>
          <w:rStyle w:val="Textoennegrita"/>
          <w:rFonts w:ascii="Verdana" w:hAnsi="Verdana" w:cs="Arial"/>
          <w:b w:val="0"/>
          <w:sz w:val="20"/>
          <w:szCs w:val="20"/>
          <w:bdr w:val="none" w:sz="0" w:space="0" w:color="auto" w:frame="1"/>
        </w:rPr>
        <w:t>Affleck</w:t>
      </w:r>
      <w:proofErr w:type="spellEnd"/>
      <w:r w:rsidRPr="005F67C2">
        <w:rPr>
          <w:rFonts w:ascii="Verdana" w:hAnsi="Verdana" w:cs="Arial"/>
          <w:sz w:val="20"/>
          <w:szCs w:val="20"/>
        </w:rPr>
        <w:t>), un químico estadounidense que vive en París un apasionado  romance con Marina (</w:t>
      </w:r>
      <w:r w:rsidRPr="005F67C2">
        <w:rPr>
          <w:rStyle w:val="Textoennegrita"/>
          <w:rFonts w:ascii="Verdana" w:hAnsi="Verdana" w:cs="Arial"/>
          <w:b w:val="0"/>
          <w:sz w:val="20"/>
          <w:szCs w:val="20"/>
          <w:bdr w:val="none" w:sz="0" w:space="0" w:color="auto" w:frame="1"/>
        </w:rPr>
        <w:t xml:space="preserve">Olga </w:t>
      </w:r>
      <w:proofErr w:type="spellStart"/>
      <w:r w:rsidRPr="005F67C2">
        <w:rPr>
          <w:rStyle w:val="Textoennegrita"/>
          <w:rFonts w:ascii="Verdana" w:hAnsi="Verdana" w:cs="Arial"/>
          <w:b w:val="0"/>
          <w:sz w:val="20"/>
          <w:szCs w:val="20"/>
          <w:bdr w:val="none" w:sz="0" w:space="0" w:color="auto" w:frame="1"/>
        </w:rPr>
        <w:t>Kurylenko</w:t>
      </w:r>
      <w:proofErr w:type="spellEnd"/>
      <w:r w:rsidRPr="005F67C2">
        <w:rPr>
          <w:rFonts w:ascii="Verdana" w:hAnsi="Verdana" w:cs="Arial"/>
          <w:sz w:val="20"/>
          <w:szCs w:val="20"/>
        </w:rPr>
        <w:t>), una bella joven divorciada, madre de la preadolescente Tatiana (</w:t>
      </w:r>
      <w:r w:rsidRPr="005F67C2">
        <w:rPr>
          <w:rStyle w:val="Textoennegrita"/>
          <w:rFonts w:ascii="Verdana" w:hAnsi="Verdana" w:cs="Arial"/>
          <w:b w:val="0"/>
          <w:sz w:val="20"/>
          <w:szCs w:val="20"/>
          <w:bdr w:val="none" w:sz="0" w:space="0" w:color="auto" w:frame="1"/>
        </w:rPr>
        <w:t xml:space="preserve">Tatiana </w:t>
      </w:r>
      <w:proofErr w:type="spellStart"/>
      <w:r w:rsidRPr="005F67C2">
        <w:rPr>
          <w:rStyle w:val="Textoennegrita"/>
          <w:rFonts w:ascii="Verdana" w:hAnsi="Verdana" w:cs="Arial"/>
          <w:b w:val="0"/>
          <w:sz w:val="20"/>
          <w:szCs w:val="20"/>
          <w:bdr w:val="none" w:sz="0" w:space="0" w:color="auto" w:frame="1"/>
        </w:rPr>
        <w:t>Chiline</w:t>
      </w:r>
      <w:proofErr w:type="spellEnd"/>
      <w:r w:rsidRPr="005F67C2">
        <w:rPr>
          <w:rFonts w:ascii="Verdana" w:hAnsi="Verdana" w:cs="Arial"/>
          <w:sz w:val="20"/>
          <w:szCs w:val="20"/>
        </w:rPr>
        <w:t xml:space="preserve">). Los tres se instalan en Bartlesville, una pequeña ciudad de Oklahoma, con la esperanza de consolidar su relación. Pero el deseo de Marina de casarse por la </w:t>
      </w:r>
      <w:r w:rsidRPr="005F67C2">
        <w:rPr>
          <w:rFonts w:ascii="Verdana" w:hAnsi="Verdana" w:cs="Arial"/>
          <w:sz w:val="20"/>
          <w:szCs w:val="20"/>
        </w:rPr>
        <w:lastRenderedPageBreak/>
        <w:t xml:space="preserve">Iglesia choca con el obstáculo de sus anteriores nupcias. Además, Tatiana lo pasa mal, y retorna a Francia con su padre. Y también retorna Marina cuando le caduca el visado. Entonces </w:t>
      </w:r>
      <w:proofErr w:type="spellStart"/>
      <w:r w:rsidRPr="005F67C2">
        <w:rPr>
          <w:rFonts w:ascii="Verdana" w:hAnsi="Verdana" w:cs="Arial"/>
          <w:sz w:val="20"/>
          <w:szCs w:val="20"/>
        </w:rPr>
        <w:t>Neil</w:t>
      </w:r>
      <w:proofErr w:type="spellEnd"/>
      <w:r w:rsidRPr="005F67C2">
        <w:rPr>
          <w:rFonts w:ascii="Verdana" w:hAnsi="Verdana" w:cs="Arial"/>
          <w:sz w:val="20"/>
          <w:szCs w:val="20"/>
        </w:rPr>
        <w:t xml:space="preserve"> retoma su antigua relación con otra mujer divorciada, Jane (</w:t>
      </w:r>
      <w:r w:rsidRPr="005F67C2">
        <w:rPr>
          <w:rStyle w:val="Textoennegrita"/>
          <w:rFonts w:ascii="Verdana" w:hAnsi="Verdana" w:cs="Arial"/>
          <w:b w:val="0"/>
          <w:sz w:val="20"/>
          <w:szCs w:val="20"/>
          <w:bdr w:val="none" w:sz="0" w:space="0" w:color="auto" w:frame="1"/>
        </w:rPr>
        <w:t xml:space="preserve">Rachel </w:t>
      </w:r>
      <w:proofErr w:type="spellStart"/>
      <w:r w:rsidRPr="005F67C2">
        <w:rPr>
          <w:rStyle w:val="Textoennegrita"/>
          <w:rFonts w:ascii="Verdana" w:hAnsi="Verdana" w:cs="Arial"/>
          <w:b w:val="0"/>
          <w:sz w:val="20"/>
          <w:szCs w:val="20"/>
          <w:bdr w:val="none" w:sz="0" w:space="0" w:color="auto" w:frame="1"/>
        </w:rPr>
        <w:t>McAdams</w:t>
      </w:r>
      <w:proofErr w:type="spellEnd"/>
      <w:r w:rsidRPr="005F67C2">
        <w:rPr>
          <w:rFonts w:ascii="Verdana" w:hAnsi="Verdana" w:cs="Arial"/>
          <w:sz w:val="20"/>
          <w:szCs w:val="20"/>
        </w:rPr>
        <w:t>), pero no olvida su poderoso amor hacia Marina, que regresa poco después. Testigo de todas esas dramáticas idas y venidas es el Padre Quintana (</w:t>
      </w:r>
      <w:r w:rsidRPr="005F67C2">
        <w:rPr>
          <w:rStyle w:val="Textoennegrita"/>
          <w:rFonts w:ascii="Verdana" w:hAnsi="Verdana" w:cs="Arial"/>
          <w:b w:val="0"/>
          <w:sz w:val="20"/>
          <w:szCs w:val="20"/>
          <w:bdr w:val="none" w:sz="0" w:space="0" w:color="auto" w:frame="1"/>
        </w:rPr>
        <w:t xml:space="preserve">Javier </w:t>
      </w:r>
      <w:proofErr w:type="spellStart"/>
      <w:r w:rsidRPr="005F67C2">
        <w:rPr>
          <w:rStyle w:val="Textoennegrita"/>
          <w:rFonts w:ascii="Verdana" w:hAnsi="Verdana" w:cs="Arial"/>
          <w:b w:val="0"/>
          <w:sz w:val="20"/>
          <w:szCs w:val="20"/>
          <w:bdr w:val="none" w:sz="0" w:space="0" w:color="auto" w:frame="1"/>
        </w:rPr>
        <w:t>Bardem</w:t>
      </w:r>
      <w:proofErr w:type="spellEnd"/>
      <w:r w:rsidRPr="005F67C2">
        <w:rPr>
          <w:rFonts w:ascii="Verdana" w:hAnsi="Verdana" w:cs="Arial"/>
          <w:sz w:val="20"/>
          <w:szCs w:val="20"/>
        </w:rPr>
        <w:t>), un sacerdote católico que está sufriendo una profunda crisis de fe.</w:t>
      </w:r>
    </w:p>
    <w:p w:rsidR="005F67C2" w:rsidRPr="005F67C2" w:rsidRDefault="005F67C2" w:rsidP="005F67C2">
      <w:pPr>
        <w:pStyle w:val="NormalWeb"/>
        <w:shd w:val="clear" w:color="auto" w:fill="FFFFFF"/>
        <w:spacing w:after="0"/>
        <w:jc w:val="both"/>
        <w:textAlignment w:val="baseline"/>
        <w:rPr>
          <w:rFonts w:ascii="Verdana" w:hAnsi="Verdana" w:cs="Arial"/>
          <w:sz w:val="20"/>
          <w:szCs w:val="20"/>
        </w:rPr>
      </w:pPr>
      <w:r w:rsidRPr="005F67C2">
        <w:rPr>
          <w:rFonts w:ascii="Verdana" w:hAnsi="Verdana" w:cs="Arial"/>
          <w:sz w:val="20"/>
          <w:szCs w:val="20"/>
        </w:rPr>
        <w:t>En el</w:t>
      </w:r>
      <w:r w:rsidRPr="005F67C2">
        <w:rPr>
          <w:rStyle w:val="apple-converted-space"/>
          <w:rFonts w:ascii="Verdana" w:hAnsi="Verdana" w:cs="Arial"/>
          <w:sz w:val="20"/>
          <w:szCs w:val="20"/>
        </w:rPr>
        <w:t> </w:t>
      </w:r>
      <w:r w:rsidRPr="005F67C2">
        <w:rPr>
          <w:rStyle w:val="Textoennegrita"/>
          <w:rFonts w:ascii="Verdana" w:hAnsi="Verdana" w:cs="Arial"/>
          <w:b w:val="0"/>
          <w:sz w:val="20"/>
          <w:szCs w:val="20"/>
          <w:bdr w:val="none" w:sz="0" w:space="0" w:color="auto" w:frame="1"/>
        </w:rPr>
        <w:t>Festival de Venecia 2012</w:t>
      </w:r>
      <w:r w:rsidRPr="005F67C2">
        <w:rPr>
          <w:rFonts w:ascii="Verdana" w:hAnsi="Verdana" w:cs="Arial"/>
          <w:sz w:val="20"/>
          <w:szCs w:val="20"/>
        </w:rPr>
        <w:t>,</w:t>
      </w:r>
      <w:r w:rsidRPr="005F67C2">
        <w:rPr>
          <w:rStyle w:val="apple-converted-space"/>
          <w:rFonts w:ascii="Verdana" w:hAnsi="Verdana" w:cs="Arial"/>
          <w:sz w:val="20"/>
          <w:szCs w:val="20"/>
        </w:rPr>
        <w:t> </w:t>
      </w:r>
      <w:proofErr w:type="spellStart"/>
      <w:r w:rsidRPr="005F67C2">
        <w:rPr>
          <w:rStyle w:val="nfasis"/>
          <w:rFonts w:ascii="Verdana" w:hAnsi="Verdana" w:cs="Arial"/>
          <w:bCs/>
          <w:sz w:val="20"/>
          <w:szCs w:val="20"/>
          <w:bdr w:val="none" w:sz="0" w:space="0" w:color="auto" w:frame="1"/>
        </w:rPr>
        <w:t>To</w:t>
      </w:r>
      <w:proofErr w:type="spellEnd"/>
      <w:r w:rsidRPr="005F67C2">
        <w:rPr>
          <w:rStyle w:val="nfasis"/>
          <w:rFonts w:ascii="Verdana" w:hAnsi="Verdana" w:cs="Arial"/>
          <w:bCs/>
          <w:sz w:val="20"/>
          <w:szCs w:val="20"/>
          <w:bdr w:val="none" w:sz="0" w:space="0" w:color="auto" w:frame="1"/>
        </w:rPr>
        <w:t xml:space="preserve"> </w:t>
      </w:r>
      <w:proofErr w:type="spellStart"/>
      <w:r w:rsidRPr="005F67C2">
        <w:rPr>
          <w:rStyle w:val="nfasis"/>
          <w:rFonts w:ascii="Verdana" w:hAnsi="Verdana" w:cs="Arial"/>
          <w:bCs/>
          <w:sz w:val="20"/>
          <w:szCs w:val="20"/>
          <w:bdr w:val="none" w:sz="0" w:space="0" w:color="auto" w:frame="1"/>
        </w:rPr>
        <w:t>the</w:t>
      </w:r>
      <w:proofErr w:type="spellEnd"/>
      <w:r w:rsidRPr="005F67C2">
        <w:rPr>
          <w:rStyle w:val="nfasis"/>
          <w:rFonts w:ascii="Verdana" w:hAnsi="Verdana" w:cs="Arial"/>
          <w:bCs/>
          <w:sz w:val="20"/>
          <w:szCs w:val="20"/>
          <w:bdr w:val="none" w:sz="0" w:space="0" w:color="auto" w:frame="1"/>
        </w:rPr>
        <w:t xml:space="preserve"> </w:t>
      </w:r>
      <w:proofErr w:type="spellStart"/>
      <w:r w:rsidRPr="005F67C2">
        <w:rPr>
          <w:rStyle w:val="nfasis"/>
          <w:rFonts w:ascii="Verdana" w:hAnsi="Verdana" w:cs="Arial"/>
          <w:bCs/>
          <w:sz w:val="20"/>
          <w:szCs w:val="20"/>
          <w:bdr w:val="none" w:sz="0" w:space="0" w:color="auto" w:frame="1"/>
        </w:rPr>
        <w:t>Wonder</w:t>
      </w:r>
      <w:proofErr w:type="spellEnd"/>
      <w:r w:rsidRPr="005F67C2">
        <w:rPr>
          <w:rStyle w:val="apple-converted-space"/>
          <w:rFonts w:ascii="Verdana" w:hAnsi="Verdana" w:cs="Arial"/>
          <w:bCs/>
          <w:i/>
          <w:iCs/>
          <w:sz w:val="20"/>
          <w:szCs w:val="20"/>
          <w:bdr w:val="none" w:sz="0" w:space="0" w:color="auto" w:frame="1"/>
        </w:rPr>
        <w:t> </w:t>
      </w:r>
      <w:r w:rsidRPr="005F67C2">
        <w:rPr>
          <w:rFonts w:ascii="Verdana" w:hAnsi="Verdana" w:cs="Arial"/>
          <w:sz w:val="20"/>
          <w:szCs w:val="20"/>
        </w:rPr>
        <w:t>ganó el</w:t>
      </w:r>
      <w:r w:rsidRPr="005F67C2">
        <w:rPr>
          <w:rStyle w:val="apple-converted-space"/>
          <w:rFonts w:ascii="Verdana" w:hAnsi="Verdana" w:cs="Arial"/>
          <w:sz w:val="20"/>
          <w:szCs w:val="20"/>
        </w:rPr>
        <w:t> </w:t>
      </w:r>
      <w:r w:rsidRPr="005F67C2">
        <w:rPr>
          <w:rStyle w:val="Textoennegrita"/>
          <w:rFonts w:ascii="Verdana" w:hAnsi="Verdana" w:cs="Arial"/>
          <w:b w:val="0"/>
          <w:sz w:val="20"/>
          <w:szCs w:val="20"/>
          <w:bdr w:val="none" w:sz="0" w:space="0" w:color="auto" w:frame="1"/>
        </w:rPr>
        <w:t>Premio SIGNIS</w:t>
      </w:r>
      <w:r w:rsidRPr="005F67C2">
        <w:rPr>
          <w:rStyle w:val="apple-converted-space"/>
          <w:rFonts w:ascii="Verdana" w:hAnsi="Verdana" w:cs="Arial"/>
          <w:sz w:val="20"/>
          <w:szCs w:val="20"/>
        </w:rPr>
        <w:t> </w:t>
      </w:r>
      <w:r w:rsidRPr="005F67C2">
        <w:rPr>
          <w:rFonts w:ascii="Verdana" w:hAnsi="Verdana" w:cs="Arial"/>
          <w:sz w:val="20"/>
          <w:szCs w:val="20"/>
        </w:rPr>
        <w:t>de la Asociación Católica Mundial para la Comunicación,</w:t>
      </w:r>
      <w:r w:rsidRPr="005F67C2">
        <w:rPr>
          <w:rStyle w:val="apple-converted-space"/>
          <w:rFonts w:ascii="Verdana" w:hAnsi="Verdana" w:cs="Arial"/>
          <w:sz w:val="20"/>
          <w:szCs w:val="20"/>
        </w:rPr>
        <w:t> </w:t>
      </w:r>
      <w:r w:rsidRPr="005F67C2">
        <w:rPr>
          <w:rStyle w:val="Textoennegrita"/>
          <w:rFonts w:ascii="Verdana" w:hAnsi="Verdana" w:cs="Arial"/>
          <w:b w:val="0"/>
          <w:sz w:val="20"/>
          <w:szCs w:val="20"/>
          <w:bdr w:val="none" w:sz="0" w:space="0" w:color="auto" w:frame="1"/>
        </w:rPr>
        <w:t>pero recibió un sonoro abucheo en la principal proyección para la crítica, que la trató con extremada división de opiniones, algunas de ellas muy crueles.</w:t>
      </w:r>
      <w:r w:rsidRPr="005F67C2">
        <w:rPr>
          <w:rStyle w:val="apple-converted-space"/>
          <w:rFonts w:ascii="Verdana" w:hAnsi="Verdana" w:cs="Arial"/>
          <w:sz w:val="20"/>
          <w:szCs w:val="20"/>
        </w:rPr>
        <w:t> </w:t>
      </w:r>
      <w:r w:rsidRPr="005F67C2">
        <w:rPr>
          <w:rFonts w:ascii="Verdana" w:hAnsi="Verdana" w:cs="Arial"/>
          <w:sz w:val="20"/>
          <w:szCs w:val="20"/>
        </w:rPr>
        <w:t>En realidad, son comprensibles esas reacciones, pues</w:t>
      </w:r>
      <w:r w:rsidRPr="005F67C2">
        <w:rPr>
          <w:rStyle w:val="apple-converted-space"/>
          <w:rFonts w:ascii="Verdana" w:hAnsi="Verdana" w:cs="Arial"/>
          <w:sz w:val="20"/>
          <w:szCs w:val="20"/>
        </w:rPr>
        <w:t> </w:t>
      </w:r>
      <w:r w:rsidRPr="005F67C2">
        <w:rPr>
          <w:rStyle w:val="Textoennegrita"/>
          <w:rFonts w:ascii="Verdana" w:hAnsi="Verdana" w:cs="Arial"/>
          <w:b w:val="0"/>
          <w:sz w:val="20"/>
          <w:szCs w:val="20"/>
          <w:bdr w:val="none" w:sz="0" w:space="0" w:color="auto" w:frame="1"/>
        </w:rPr>
        <w:t xml:space="preserve">el planteamiento de </w:t>
      </w:r>
      <w:proofErr w:type="spellStart"/>
      <w:r w:rsidRPr="005F67C2">
        <w:rPr>
          <w:rStyle w:val="Textoennegrita"/>
          <w:rFonts w:ascii="Verdana" w:hAnsi="Verdana" w:cs="Arial"/>
          <w:b w:val="0"/>
          <w:sz w:val="20"/>
          <w:szCs w:val="20"/>
          <w:bdr w:val="none" w:sz="0" w:space="0" w:color="auto" w:frame="1"/>
        </w:rPr>
        <w:t>Malick</w:t>
      </w:r>
      <w:proofErr w:type="spellEnd"/>
      <w:r w:rsidRPr="005F67C2">
        <w:rPr>
          <w:rStyle w:val="Textoennegrita"/>
          <w:rFonts w:ascii="Verdana" w:hAnsi="Verdana" w:cs="Arial"/>
          <w:b w:val="0"/>
          <w:sz w:val="20"/>
          <w:szCs w:val="20"/>
          <w:bdr w:val="none" w:sz="0" w:space="0" w:color="auto" w:frame="1"/>
        </w:rPr>
        <w:t xml:space="preserve"> en ella es todavía más radical que en</w:t>
      </w:r>
      <w:r w:rsidRPr="005F67C2">
        <w:rPr>
          <w:rStyle w:val="apple-converted-space"/>
          <w:rFonts w:ascii="Verdana" w:hAnsi="Verdana" w:cs="Arial"/>
          <w:sz w:val="20"/>
          <w:szCs w:val="20"/>
        </w:rPr>
        <w:t> </w:t>
      </w:r>
      <w:hyperlink r:id="rId10" w:tgtFrame="_blank" w:tooltip="El árbol de la vida" w:history="1">
        <w:r w:rsidRPr="005F67C2">
          <w:rPr>
            <w:rStyle w:val="Hipervnculo"/>
            <w:rFonts w:ascii="Verdana" w:hAnsi="Verdana" w:cs="Arial"/>
            <w:bCs/>
            <w:i/>
            <w:iCs/>
            <w:color w:val="auto"/>
            <w:sz w:val="20"/>
            <w:szCs w:val="20"/>
            <w:bdr w:val="none" w:sz="0" w:space="0" w:color="auto" w:frame="1"/>
          </w:rPr>
          <w:t>El árbol de la vida</w:t>
        </w:r>
      </w:hyperlink>
      <w:r w:rsidRPr="005F67C2">
        <w:rPr>
          <w:rFonts w:ascii="Verdana" w:hAnsi="Verdana" w:cs="Arial"/>
          <w:sz w:val="20"/>
          <w:szCs w:val="20"/>
        </w:rPr>
        <w:t>.</w:t>
      </w:r>
    </w:p>
    <w:p w:rsidR="005F67C2" w:rsidRPr="005F67C2" w:rsidRDefault="005F67C2" w:rsidP="005F67C2">
      <w:pPr>
        <w:pStyle w:val="NormalWeb"/>
        <w:shd w:val="clear" w:color="auto" w:fill="FFFFFF"/>
        <w:spacing w:after="0"/>
        <w:jc w:val="both"/>
        <w:textAlignment w:val="baseline"/>
        <w:rPr>
          <w:rFonts w:ascii="Verdana" w:hAnsi="Verdana" w:cs="Arial"/>
          <w:sz w:val="20"/>
          <w:szCs w:val="20"/>
        </w:rPr>
      </w:pPr>
    </w:p>
    <w:p w:rsidR="005F67C2" w:rsidRPr="005F67C2" w:rsidRDefault="005F67C2" w:rsidP="005F67C2">
      <w:pPr>
        <w:pStyle w:val="NormalWeb"/>
        <w:shd w:val="clear" w:color="auto" w:fill="FFFFFF"/>
        <w:spacing w:after="0"/>
        <w:jc w:val="both"/>
        <w:textAlignment w:val="baseline"/>
        <w:rPr>
          <w:rFonts w:ascii="Verdana" w:hAnsi="Verdana" w:cs="Arial"/>
          <w:sz w:val="20"/>
          <w:szCs w:val="20"/>
        </w:rPr>
      </w:pPr>
      <w:r w:rsidRPr="005F67C2">
        <w:rPr>
          <w:rFonts w:ascii="Verdana" w:hAnsi="Verdana" w:cs="Arial"/>
          <w:sz w:val="20"/>
          <w:szCs w:val="20"/>
        </w:rPr>
        <w:t>En cuanto a su resolución formal,</w:t>
      </w:r>
      <w:r w:rsidRPr="005F67C2">
        <w:rPr>
          <w:rStyle w:val="apple-converted-space"/>
          <w:rFonts w:ascii="Verdana" w:hAnsi="Verdana" w:cs="Arial"/>
          <w:sz w:val="20"/>
          <w:szCs w:val="20"/>
        </w:rPr>
        <w:t> </w:t>
      </w:r>
      <w:proofErr w:type="spellStart"/>
      <w:r w:rsidRPr="005F67C2">
        <w:rPr>
          <w:rStyle w:val="Textoennegrita"/>
          <w:rFonts w:ascii="Verdana" w:hAnsi="Verdana" w:cs="Arial"/>
          <w:b w:val="0"/>
          <w:sz w:val="20"/>
          <w:szCs w:val="20"/>
          <w:bdr w:val="none" w:sz="0" w:space="0" w:color="auto" w:frame="1"/>
        </w:rPr>
        <w:t>Malick</w:t>
      </w:r>
      <w:proofErr w:type="spellEnd"/>
      <w:r w:rsidRPr="005F67C2">
        <w:rPr>
          <w:rStyle w:val="Textoennegrita"/>
          <w:rFonts w:ascii="Verdana" w:hAnsi="Verdana" w:cs="Arial"/>
          <w:b w:val="0"/>
          <w:sz w:val="20"/>
          <w:szCs w:val="20"/>
          <w:bdr w:val="none" w:sz="0" w:space="0" w:color="auto" w:frame="1"/>
        </w:rPr>
        <w:t xml:space="preserve"> sigue fascinando al espectador con la singular capacidad de su flotante cámara</w:t>
      </w:r>
      <w:r w:rsidRPr="005F67C2">
        <w:rPr>
          <w:rStyle w:val="apple-converted-space"/>
          <w:rFonts w:ascii="Verdana" w:hAnsi="Verdana" w:cs="Arial"/>
          <w:sz w:val="20"/>
          <w:szCs w:val="20"/>
        </w:rPr>
        <w:t> </w:t>
      </w:r>
      <w:r w:rsidRPr="005F67C2">
        <w:rPr>
          <w:rFonts w:ascii="Verdana" w:hAnsi="Verdana" w:cs="Arial"/>
          <w:sz w:val="20"/>
          <w:szCs w:val="20"/>
        </w:rPr>
        <w:t>para arrancar poesía de los detalles más prosaicos y para reflejar el alma de los personajes a través de su pura fisicidad,</w:t>
      </w:r>
      <w:r w:rsidRPr="005F67C2">
        <w:rPr>
          <w:rStyle w:val="apple-converted-space"/>
          <w:rFonts w:ascii="Verdana" w:hAnsi="Verdana" w:cs="Arial"/>
          <w:sz w:val="20"/>
          <w:szCs w:val="20"/>
        </w:rPr>
        <w:t> </w:t>
      </w:r>
      <w:r w:rsidRPr="005F67C2">
        <w:rPr>
          <w:rStyle w:val="Textoennegrita"/>
          <w:rFonts w:ascii="Verdana" w:hAnsi="Verdana" w:cs="Arial"/>
          <w:b w:val="0"/>
          <w:sz w:val="20"/>
          <w:szCs w:val="20"/>
          <w:bdr w:val="none" w:sz="0" w:space="0" w:color="auto" w:frame="1"/>
        </w:rPr>
        <w:t>mostrada esta vez de un modo algo más explícito, también en su componente sexual.</w:t>
      </w:r>
      <w:r w:rsidRPr="005F67C2">
        <w:rPr>
          <w:rStyle w:val="apple-converted-space"/>
          <w:rFonts w:ascii="Verdana" w:hAnsi="Verdana" w:cs="Arial"/>
          <w:sz w:val="20"/>
          <w:szCs w:val="20"/>
        </w:rPr>
        <w:t> </w:t>
      </w:r>
      <w:proofErr w:type="spellStart"/>
      <w:r w:rsidRPr="005F67C2">
        <w:rPr>
          <w:rFonts w:ascii="Verdana" w:hAnsi="Verdana" w:cs="Arial"/>
          <w:sz w:val="20"/>
          <w:szCs w:val="20"/>
        </w:rPr>
        <w:t>Malick</w:t>
      </w:r>
      <w:proofErr w:type="spellEnd"/>
      <w:r w:rsidRPr="005F67C2">
        <w:rPr>
          <w:rFonts w:ascii="Verdana" w:hAnsi="Verdana" w:cs="Arial"/>
          <w:sz w:val="20"/>
          <w:szCs w:val="20"/>
        </w:rPr>
        <w:t xml:space="preserve"> nunca pierde la elegancia ni la sustancialidad dramática, pero sorprende menos que otras veces, reitera demasiado sus recursos habituales y</w:t>
      </w:r>
      <w:r w:rsidRPr="005F67C2">
        <w:rPr>
          <w:rStyle w:val="apple-converted-space"/>
          <w:rFonts w:ascii="Verdana" w:hAnsi="Verdana" w:cs="Arial"/>
          <w:bCs/>
          <w:sz w:val="20"/>
          <w:szCs w:val="20"/>
          <w:bdr w:val="none" w:sz="0" w:space="0" w:color="auto" w:frame="1"/>
        </w:rPr>
        <w:t> </w:t>
      </w:r>
      <w:r w:rsidRPr="005F67C2">
        <w:rPr>
          <w:rStyle w:val="Textoennegrita"/>
          <w:rFonts w:ascii="Verdana" w:hAnsi="Verdana" w:cs="Arial"/>
          <w:b w:val="0"/>
          <w:sz w:val="20"/>
          <w:szCs w:val="20"/>
          <w:bdr w:val="none" w:sz="0" w:space="0" w:color="auto" w:frame="1"/>
        </w:rPr>
        <w:t>alarga innecesariamente algunas situaciones</w:t>
      </w:r>
      <w:r w:rsidRPr="005F67C2">
        <w:rPr>
          <w:rFonts w:ascii="Verdana" w:hAnsi="Verdana" w:cs="Arial"/>
          <w:sz w:val="20"/>
          <w:szCs w:val="20"/>
        </w:rPr>
        <w:t xml:space="preserve">. Además, emplea esta vez una estructura más poética que musical, de modo que la banda sonora, aunque excelente —tanto la original de </w:t>
      </w:r>
      <w:proofErr w:type="spellStart"/>
      <w:r w:rsidRPr="005F67C2">
        <w:rPr>
          <w:rFonts w:ascii="Verdana" w:hAnsi="Verdana" w:cs="Arial"/>
          <w:sz w:val="20"/>
          <w:szCs w:val="20"/>
        </w:rPr>
        <w:t>Hanan</w:t>
      </w:r>
      <w:proofErr w:type="spellEnd"/>
      <w:r w:rsidRPr="005F67C2">
        <w:rPr>
          <w:rFonts w:ascii="Verdana" w:hAnsi="Verdana" w:cs="Arial"/>
          <w:sz w:val="20"/>
          <w:szCs w:val="20"/>
        </w:rPr>
        <w:t xml:space="preserve"> </w:t>
      </w:r>
      <w:proofErr w:type="spellStart"/>
      <w:r w:rsidRPr="005F67C2">
        <w:rPr>
          <w:rFonts w:ascii="Verdana" w:hAnsi="Verdana" w:cs="Arial"/>
          <w:sz w:val="20"/>
          <w:szCs w:val="20"/>
        </w:rPr>
        <w:t>Townshend</w:t>
      </w:r>
      <w:proofErr w:type="spellEnd"/>
      <w:r w:rsidRPr="005F67C2">
        <w:rPr>
          <w:rFonts w:ascii="Verdana" w:hAnsi="Verdana" w:cs="Arial"/>
          <w:sz w:val="20"/>
          <w:szCs w:val="20"/>
        </w:rPr>
        <w:t>, como sus selecciones clásicas y modernas—, apoya y aclara menos la acción que en</w:t>
      </w:r>
      <w:r w:rsidRPr="005F67C2">
        <w:rPr>
          <w:rStyle w:val="apple-converted-space"/>
          <w:rFonts w:ascii="Verdana" w:hAnsi="Verdana" w:cs="Arial"/>
          <w:sz w:val="20"/>
          <w:szCs w:val="20"/>
        </w:rPr>
        <w:t> </w:t>
      </w:r>
      <w:hyperlink r:id="rId11" w:tgtFrame="_blank" w:tooltip="El árbol de la vida" w:history="1">
        <w:r w:rsidRPr="005F67C2">
          <w:rPr>
            <w:rStyle w:val="Hipervnculo"/>
            <w:rFonts w:ascii="Verdana" w:hAnsi="Verdana" w:cs="Arial"/>
            <w:bCs/>
            <w:i/>
            <w:iCs/>
            <w:color w:val="auto"/>
            <w:sz w:val="20"/>
            <w:szCs w:val="20"/>
            <w:bdr w:val="none" w:sz="0" w:space="0" w:color="auto" w:frame="1"/>
          </w:rPr>
          <w:t>El árbol de la vida</w:t>
        </w:r>
      </w:hyperlink>
      <w:r w:rsidRPr="005F67C2">
        <w:rPr>
          <w:rFonts w:ascii="Verdana" w:hAnsi="Verdana" w:cs="Arial"/>
          <w:sz w:val="20"/>
          <w:szCs w:val="20"/>
        </w:rPr>
        <w:t>.</w:t>
      </w:r>
    </w:p>
    <w:p w:rsidR="005F67C2" w:rsidRPr="005F67C2" w:rsidRDefault="005F67C2" w:rsidP="005F67C2">
      <w:pPr>
        <w:pStyle w:val="NormalWeb"/>
        <w:shd w:val="clear" w:color="auto" w:fill="FFFFFF"/>
        <w:spacing w:after="0"/>
        <w:jc w:val="both"/>
        <w:textAlignment w:val="baseline"/>
        <w:rPr>
          <w:rFonts w:ascii="Verdana" w:hAnsi="Verdana" w:cs="Arial"/>
          <w:sz w:val="20"/>
          <w:szCs w:val="20"/>
        </w:rPr>
      </w:pPr>
    </w:p>
    <w:p w:rsidR="005F67C2" w:rsidRPr="005F67C2" w:rsidRDefault="005F67C2" w:rsidP="005F67C2">
      <w:pPr>
        <w:pStyle w:val="NormalWeb"/>
        <w:shd w:val="clear" w:color="auto" w:fill="FFFFFF"/>
        <w:spacing w:after="0"/>
        <w:jc w:val="both"/>
        <w:textAlignment w:val="baseline"/>
        <w:rPr>
          <w:rFonts w:ascii="Verdana" w:hAnsi="Verdana" w:cs="Arial"/>
          <w:sz w:val="20"/>
          <w:szCs w:val="20"/>
        </w:rPr>
      </w:pPr>
      <w:r w:rsidRPr="005F67C2">
        <w:rPr>
          <w:rFonts w:ascii="Verdana" w:hAnsi="Verdana" w:cs="Arial"/>
          <w:sz w:val="20"/>
          <w:szCs w:val="20"/>
        </w:rPr>
        <w:t xml:space="preserve">De todos formas, la puesta en escena de </w:t>
      </w:r>
      <w:proofErr w:type="spellStart"/>
      <w:r w:rsidRPr="005F67C2">
        <w:rPr>
          <w:rFonts w:ascii="Verdana" w:hAnsi="Verdana" w:cs="Arial"/>
          <w:sz w:val="20"/>
          <w:szCs w:val="20"/>
        </w:rPr>
        <w:t>Malick</w:t>
      </w:r>
      <w:proofErr w:type="spellEnd"/>
      <w:r w:rsidRPr="005F67C2">
        <w:rPr>
          <w:rFonts w:ascii="Verdana" w:hAnsi="Verdana" w:cs="Arial"/>
          <w:sz w:val="20"/>
          <w:szCs w:val="20"/>
        </w:rPr>
        <w:t xml:space="preserve"> conserva gran parte de su capacidad para hipnotizar al espectador y para conmoverlo al lograr que los actores, casi sin palabras, saquen constantemente a la luz las heridas de sus personajes. De nuevo,</w:t>
      </w:r>
      <w:r w:rsidRPr="005F67C2">
        <w:rPr>
          <w:rStyle w:val="apple-converted-space"/>
          <w:rFonts w:ascii="Verdana" w:hAnsi="Verdana" w:cs="Arial"/>
          <w:sz w:val="20"/>
          <w:szCs w:val="20"/>
        </w:rPr>
        <w:t> </w:t>
      </w:r>
      <w:proofErr w:type="spellStart"/>
      <w:r w:rsidRPr="005F67C2">
        <w:rPr>
          <w:rStyle w:val="Textoennegrita"/>
          <w:rFonts w:ascii="Verdana" w:hAnsi="Verdana" w:cs="Arial"/>
          <w:b w:val="0"/>
          <w:sz w:val="20"/>
          <w:szCs w:val="20"/>
          <w:bdr w:val="none" w:sz="0" w:space="0" w:color="auto" w:frame="1"/>
        </w:rPr>
        <w:t>Malick</w:t>
      </w:r>
      <w:proofErr w:type="spellEnd"/>
      <w:r w:rsidRPr="005F67C2">
        <w:rPr>
          <w:rStyle w:val="Textoennegrita"/>
          <w:rFonts w:ascii="Verdana" w:hAnsi="Verdana" w:cs="Arial"/>
          <w:b w:val="0"/>
          <w:sz w:val="20"/>
          <w:szCs w:val="20"/>
          <w:bdr w:val="none" w:sz="0" w:space="0" w:color="auto" w:frame="1"/>
        </w:rPr>
        <w:t xml:space="preserve"> subraya la imposibilidad de alcanzar la plenitud humana sin la ayuda divina</w:t>
      </w:r>
      <w:r w:rsidRPr="005F67C2">
        <w:rPr>
          <w:rFonts w:ascii="Verdana" w:hAnsi="Verdana" w:cs="Arial"/>
          <w:sz w:val="20"/>
          <w:szCs w:val="20"/>
        </w:rPr>
        <w:t xml:space="preserve">, pues la frágil naturaleza humana necesita de la gracia para saciar mínimamente sus ansias de infinitud. Así lo constatan </w:t>
      </w:r>
      <w:proofErr w:type="spellStart"/>
      <w:r w:rsidRPr="005F67C2">
        <w:rPr>
          <w:rFonts w:ascii="Verdana" w:hAnsi="Verdana" w:cs="Arial"/>
          <w:sz w:val="20"/>
          <w:szCs w:val="20"/>
        </w:rPr>
        <w:t>Neil</w:t>
      </w:r>
      <w:proofErr w:type="spellEnd"/>
      <w:r w:rsidRPr="005F67C2">
        <w:rPr>
          <w:rFonts w:ascii="Verdana" w:hAnsi="Verdana" w:cs="Arial"/>
          <w:sz w:val="20"/>
          <w:szCs w:val="20"/>
        </w:rPr>
        <w:t xml:space="preserve"> y Marina en su atormentada historia de amor, que sólo se acerca al afán de eternidad de ambos cuando ella deja entrar a Dios en su vida a través de los sacramentos de la Confesión y la Eucaristía. Y así lo constata también el sufrido Padre Quintana, que recupera el don de la alegría —y de la visión sobrenatural— a través de la caridad, cuando descubre a Cristo en cada uno de sus feligreses, sobre todo en los más necesitados: “Cristo delante de mí, Cristo detrás de mí, Cristo a mi derecha, Cristo a mi izquierda…”, recita Javier </w:t>
      </w:r>
      <w:proofErr w:type="spellStart"/>
      <w:r w:rsidRPr="005F67C2">
        <w:rPr>
          <w:rFonts w:ascii="Verdana" w:hAnsi="Verdana" w:cs="Arial"/>
          <w:sz w:val="20"/>
          <w:szCs w:val="20"/>
        </w:rPr>
        <w:t>Bardem</w:t>
      </w:r>
      <w:proofErr w:type="spellEnd"/>
      <w:r w:rsidRPr="005F67C2">
        <w:rPr>
          <w:rFonts w:ascii="Verdana" w:hAnsi="Verdana" w:cs="Arial"/>
          <w:sz w:val="20"/>
          <w:szCs w:val="20"/>
        </w:rPr>
        <w:t>, a media voz y en perfecto castellano —también en la versión original—, durante la secuencia más emocionante de toda la película.</w:t>
      </w:r>
    </w:p>
    <w:p w:rsidR="005F67C2" w:rsidRPr="005F67C2" w:rsidRDefault="005F67C2" w:rsidP="005F67C2">
      <w:pPr>
        <w:pStyle w:val="NormalWeb"/>
        <w:shd w:val="clear" w:color="auto" w:fill="FFFFFF"/>
        <w:spacing w:after="0"/>
        <w:jc w:val="both"/>
        <w:textAlignment w:val="baseline"/>
        <w:rPr>
          <w:rFonts w:ascii="Verdana" w:hAnsi="Verdana" w:cs="Arial"/>
          <w:sz w:val="20"/>
          <w:szCs w:val="20"/>
        </w:rPr>
      </w:pPr>
    </w:p>
    <w:p w:rsidR="005F67C2" w:rsidRPr="005F67C2" w:rsidRDefault="005F67C2" w:rsidP="005F67C2">
      <w:pPr>
        <w:pStyle w:val="NormalWeb"/>
        <w:shd w:val="clear" w:color="auto" w:fill="FFFFFF"/>
        <w:spacing w:after="0"/>
        <w:jc w:val="both"/>
        <w:textAlignment w:val="baseline"/>
        <w:rPr>
          <w:rFonts w:ascii="Verdana" w:hAnsi="Verdana" w:cs="Arial"/>
          <w:sz w:val="20"/>
          <w:szCs w:val="20"/>
        </w:rPr>
      </w:pPr>
      <w:proofErr w:type="spellStart"/>
      <w:r w:rsidRPr="005F67C2">
        <w:rPr>
          <w:rStyle w:val="Textoennegrita"/>
          <w:rFonts w:ascii="Verdana" w:hAnsi="Verdana" w:cs="Arial"/>
          <w:b w:val="0"/>
          <w:sz w:val="20"/>
          <w:szCs w:val="20"/>
          <w:bdr w:val="none" w:sz="0" w:space="0" w:color="auto" w:frame="1"/>
        </w:rPr>
        <w:t>Malick</w:t>
      </w:r>
      <w:proofErr w:type="spellEnd"/>
      <w:r w:rsidRPr="005F67C2">
        <w:rPr>
          <w:rStyle w:val="Textoennegrita"/>
          <w:rFonts w:ascii="Verdana" w:hAnsi="Verdana" w:cs="Arial"/>
          <w:b w:val="0"/>
          <w:sz w:val="20"/>
          <w:szCs w:val="20"/>
          <w:bdr w:val="none" w:sz="0" w:space="0" w:color="auto" w:frame="1"/>
        </w:rPr>
        <w:t xml:space="preserve"> juega de nuevo en esa primera división de Lewis y de otros grandes pensadores y artistas antiguos y modernos,</w:t>
      </w:r>
      <w:r w:rsidRPr="005F67C2">
        <w:rPr>
          <w:rStyle w:val="apple-converted-space"/>
          <w:rFonts w:ascii="Verdana" w:hAnsi="Verdana" w:cs="Arial"/>
          <w:sz w:val="20"/>
          <w:szCs w:val="20"/>
        </w:rPr>
        <w:t> </w:t>
      </w:r>
      <w:r w:rsidRPr="005F67C2">
        <w:rPr>
          <w:rFonts w:ascii="Verdana" w:hAnsi="Verdana" w:cs="Arial"/>
          <w:sz w:val="20"/>
          <w:szCs w:val="20"/>
        </w:rPr>
        <w:t>occidentales y universales. Por eso hablan en variados idiomas las emotivas voces en off —en realidad, auténticas oraciones, a veces serenas, a veces angustiadas— que llenan de profundo contenido el elaboradísimo montaje de</w:t>
      </w:r>
      <w:r w:rsidRPr="005F67C2">
        <w:rPr>
          <w:rStyle w:val="apple-converted-space"/>
          <w:rFonts w:ascii="Verdana" w:hAnsi="Verdana" w:cs="Arial"/>
          <w:bCs/>
          <w:i/>
          <w:iCs/>
          <w:sz w:val="20"/>
          <w:szCs w:val="20"/>
          <w:bdr w:val="none" w:sz="0" w:space="0" w:color="auto" w:frame="1"/>
        </w:rPr>
        <w:t> </w:t>
      </w:r>
      <w:proofErr w:type="spellStart"/>
      <w:r w:rsidRPr="005F67C2">
        <w:rPr>
          <w:rStyle w:val="nfasis"/>
          <w:rFonts w:ascii="Verdana" w:hAnsi="Verdana" w:cs="Arial"/>
          <w:bCs/>
          <w:sz w:val="20"/>
          <w:szCs w:val="20"/>
          <w:bdr w:val="none" w:sz="0" w:space="0" w:color="auto" w:frame="1"/>
        </w:rPr>
        <w:t>To</w:t>
      </w:r>
      <w:proofErr w:type="spellEnd"/>
      <w:r w:rsidRPr="005F67C2">
        <w:rPr>
          <w:rStyle w:val="nfasis"/>
          <w:rFonts w:ascii="Verdana" w:hAnsi="Verdana" w:cs="Arial"/>
          <w:bCs/>
          <w:sz w:val="20"/>
          <w:szCs w:val="20"/>
          <w:bdr w:val="none" w:sz="0" w:space="0" w:color="auto" w:frame="1"/>
        </w:rPr>
        <w:t xml:space="preserve"> </w:t>
      </w:r>
      <w:proofErr w:type="spellStart"/>
      <w:r w:rsidRPr="005F67C2">
        <w:rPr>
          <w:rStyle w:val="nfasis"/>
          <w:rFonts w:ascii="Verdana" w:hAnsi="Verdana" w:cs="Arial"/>
          <w:bCs/>
          <w:sz w:val="20"/>
          <w:szCs w:val="20"/>
          <w:bdr w:val="none" w:sz="0" w:space="0" w:color="auto" w:frame="1"/>
        </w:rPr>
        <w:t>the</w:t>
      </w:r>
      <w:proofErr w:type="spellEnd"/>
      <w:r w:rsidRPr="005F67C2">
        <w:rPr>
          <w:rStyle w:val="nfasis"/>
          <w:rFonts w:ascii="Verdana" w:hAnsi="Verdana" w:cs="Arial"/>
          <w:bCs/>
          <w:sz w:val="20"/>
          <w:szCs w:val="20"/>
          <w:bdr w:val="none" w:sz="0" w:space="0" w:color="auto" w:frame="1"/>
        </w:rPr>
        <w:t xml:space="preserve"> </w:t>
      </w:r>
      <w:proofErr w:type="spellStart"/>
      <w:r w:rsidRPr="005F67C2">
        <w:rPr>
          <w:rStyle w:val="nfasis"/>
          <w:rFonts w:ascii="Verdana" w:hAnsi="Verdana" w:cs="Arial"/>
          <w:bCs/>
          <w:sz w:val="20"/>
          <w:szCs w:val="20"/>
          <w:bdr w:val="none" w:sz="0" w:space="0" w:color="auto" w:frame="1"/>
        </w:rPr>
        <w:t>Wonder</w:t>
      </w:r>
      <w:proofErr w:type="spellEnd"/>
      <w:r w:rsidRPr="005F67C2">
        <w:rPr>
          <w:rStyle w:val="Textoennegrita"/>
          <w:rFonts w:ascii="Verdana" w:hAnsi="Verdana" w:cs="Arial"/>
          <w:b w:val="0"/>
          <w:sz w:val="20"/>
          <w:szCs w:val="20"/>
          <w:bdr w:val="none" w:sz="0" w:space="0" w:color="auto" w:frame="1"/>
        </w:rPr>
        <w:t>.</w:t>
      </w:r>
      <w:r w:rsidRPr="005F67C2">
        <w:rPr>
          <w:rStyle w:val="apple-converted-space"/>
          <w:rFonts w:ascii="Verdana" w:hAnsi="Verdana" w:cs="Arial"/>
          <w:sz w:val="20"/>
          <w:szCs w:val="20"/>
        </w:rPr>
        <w:t> </w:t>
      </w:r>
      <w:r w:rsidRPr="005F67C2">
        <w:rPr>
          <w:rFonts w:ascii="Verdana" w:hAnsi="Verdana" w:cs="Arial"/>
          <w:sz w:val="20"/>
          <w:szCs w:val="20"/>
        </w:rPr>
        <w:t>Y por eso habrá que ver y escuchar varias veces esta película para captar un porcentaje significativo de su riqueza estética, antropológica y teológica. En todo caso, ya lo que un espectador culto absorbe a bote pronto justifica con creces su visionado y la hace digna de su destino, pues</w:t>
      </w:r>
      <w:r w:rsidRPr="005F67C2">
        <w:rPr>
          <w:rStyle w:val="apple-converted-space"/>
          <w:rFonts w:ascii="Verdana" w:hAnsi="Verdana" w:cs="Arial"/>
          <w:sz w:val="20"/>
          <w:szCs w:val="20"/>
        </w:rPr>
        <w:t> </w:t>
      </w:r>
      <w:proofErr w:type="spellStart"/>
      <w:r w:rsidRPr="005F67C2">
        <w:rPr>
          <w:rStyle w:val="Textoennegrita"/>
          <w:rFonts w:ascii="Verdana" w:hAnsi="Verdana" w:cs="Arial"/>
          <w:b w:val="0"/>
          <w:sz w:val="20"/>
          <w:szCs w:val="20"/>
          <w:bdr w:val="none" w:sz="0" w:space="0" w:color="auto" w:frame="1"/>
        </w:rPr>
        <w:t>Malick</w:t>
      </w:r>
      <w:proofErr w:type="spellEnd"/>
      <w:r w:rsidRPr="005F67C2">
        <w:rPr>
          <w:rStyle w:val="Textoennegrita"/>
          <w:rFonts w:ascii="Verdana" w:hAnsi="Verdana" w:cs="Arial"/>
          <w:b w:val="0"/>
          <w:sz w:val="20"/>
          <w:szCs w:val="20"/>
          <w:bdr w:val="none" w:sz="0" w:space="0" w:color="auto" w:frame="1"/>
        </w:rPr>
        <w:t xml:space="preserve"> se la dedica a su esposa: “A mi mujer —señala en los créditos—, embajadora de Dios”.</w:t>
      </w:r>
    </w:p>
    <w:p w:rsidR="005F67C2" w:rsidRPr="0015186A" w:rsidRDefault="005F67C2" w:rsidP="005F67C2">
      <w:pPr>
        <w:pStyle w:val="NormalWeb"/>
        <w:shd w:val="clear" w:color="auto" w:fill="FFFFFF"/>
        <w:spacing w:after="0"/>
        <w:jc w:val="both"/>
        <w:textAlignment w:val="baseline"/>
        <w:rPr>
          <w:rFonts w:ascii="Verdana" w:hAnsi="Verdana" w:cs="Arial"/>
          <w:sz w:val="22"/>
          <w:szCs w:val="22"/>
        </w:rPr>
      </w:pPr>
      <w:r w:rsidRPr="0015186A">
        <w:rPr>
          <w:rStyle w:val="Textoennegrita"/>
          <w:rFonts w:ascii="Verdana" w:hAnsi="Verdana" w:cs="Arial"/>
          <w:sz w:val="22"/>
          <w:szCs w:val="22"/>
          <w:bdr w:val="none" w:sz="0" w:space="0" w:color="auto" w:frame="1"/>
        </w:rPr>
        <w:lastRenderedPageBreak/>
        <w:t>Juan Orellana,</w:t>
      </w:r>
      <w:r w:rsidRPr="0015186A">
        <w:rPr>
          <w:rStyle w:val="apple-converted-space"/>
          <w:rFonts w:ascii="Verdana" w:hAnsi="Verdana" w:cs="Arial"/>
          <w:bCs/>
          <w:sz w:val="22"/>
          <w:szCs w:val="22"/>
          <w:bdr w:val="none" w:sz="0" w:space="0" w:color="auto" w:frame="1"/>
        </w:rPr>
        <w:t> </w:t>
      </w:r>
    </w:p>
    <w:p w:rsidR="005F67C2" w:rsidRPr="0015186A" w:rsidRDefault="005F67C2" w:rsidP="005F67C2">
      <w:pPr>
        <w:pStyle w:val="NormalWeb"/>
        <w:shd w:val="clear" w:color="auto" w:fill="FFFFFF"/>
        <w:spacing w:after="0"/>
        <w:jc w:val="both"/>
        <w:textAlignment w:val="baseline"/>
        <w:rPr>
          <w:rFonts w:ascii="Verdana" w:hAnsi="Verdana" w:cs="Arial"/>
          <w:sz w:val="20"/>
          <w:szCs w:val="20"/>
        </w:rPr>
      </w:pPr>
      <w:proofErr w:type="spellStart"/>
      <w:r w:rsidRPr="0015186A">
        <w:rPr>
          <w:rStyle w:val="Textoennegrita"/>
          <w:rFonts w:ascii="Verdana" w:hAnsi="Verdana" w:cs="Arial"/>
          <w:b w:val="0"/>
          <w:sz w:val="20"/>
          <w:szCs w:val="20"/>
          <w:bdr w:val="none" w:sz="0" w:space="0" w:color="auto" w:frame="1"/>
        </w:rPr>
        <w:t>Malick</w:t>
      </w:r>
      <w:proofErr w:type="spellEnd"/>
      <w:r w:rsidRPr="0015186A">
        <w:rPr>
          <w:rStyle w:val="Textoennegrita"/>
          <w:rFonts w:ascii="Verdana" w:hAnsi="Verdana" w:cs="Arial"/>
          <w:b w:val="0"/>
          <w:sz w:val="20"/>
          <w:szCs w:val="20"/>
          <w:bdr w:val="none" w:sz="0" w:space="0" w:color="auto" w:frame="1"/>
        </w:rPr>
        <w:t xml:space="preserve"> quiere describir limpiamente la fragilidad del amor humano, su radical insuficiencia, cuando no se inscribe en referencia al Misterio de Dios.</w:t>
      </w:r>
      <w:r w:rsidRPr="0015186A">
        <w:rPr>
          <w:rStyle w:val="apple-converted-space"/>
          <w:rFonts w:ascii="Verdana" w:hAnsi="Verdana" w:cs="Arial"/>
          <w:sz w:val="20"/>
          <w:szCs w:val="20"/>
        </w:rPr>
        <w:t> </w:t>
      </w:r>
      <w:r w:rsidRPr="0015186A">
        <w:rPr>
          <w:rFonts w:ascii="Verdana" w:hAnsi="Verdana" w:cs="Arial"/>
          <w:sz w:val="20"/>
          <w:szCs w:val="20"/>
        </w:rPr>
        <w:t xml:space="preserve">Puede sonar decimonónico, pero eso es exactamente lo que propone </w:t>
      </w:r>
      <w:proofErr w:type="spellStart"/>
      <w:r w:rsidRPr="0015186A">
        <w:rPr>
          <w:rFonts w:ascii="Verdana" w:hAnsi="Verdana" w:cs="Arial"/>
          <w:sz w:val="20"/>
          <w:szCs w:val="20"/>
        </w:rPr>
        <w:t>Malick</w:t>
      </w:r>
      <w:proofErr w:type="spellEnd"/>
      <w:r w:rsidRPr="0015186A">
        <w:rPr>
          <w:rFonts w:ascii="Verdana" w:hAnsi="Verdana" w:cs="Arial"/>
          <w:sz w:val="20"/>
          <w:szCs w:val="20"/>
        </w:rPr>
        <w:t>. Ahora bien,</w:t>
      </w:r>
      <w:r w:rsidRPr="0015186A">
        <w:rPr>
          <w:rStyle w:val="apple-converted-space"/>
          <w:rFonts w:ascii="Verdana" w:hAnsi="Verdana" w:cs="Arial"/>
          <w:sz w:val="20"/>
          <w:szCs w:val="20"/>
        </w:rPr>
        <w:t> </w:t>
      </w:r>
      <w:r w:rsidRPr="0015186A">
        <w:rPr>
          <w:rStyle w:val="Textoennegrita"/>
          <w:rFonts w:ascii="Verdana" w:hAnsi="Verdana" w:cs="Arial"/>
          <w:b w:val="0"/>
          <w:sz w:val="20"/>
          <w:szCs w:val="20"/>
          <w:bdr w:val="none" w:sz="0" w:space="0" w:color="auto" w:frame="1"/>
        </w:rPr>
        <w:t>no lo hace en una clave moralista o prescriptiva</w:t>
      </w:r>
      <w:r w:rsidRPr="0015186A">
        <w:rPr>
          <w:rFonts w:ascii="Verdana" w:hAnsi="Verdana" w:cs="Arial"/>
          <w:sz w:val="20"/>
          <w:szCs w:val="20"/>
        </w:rPr>
        <w:t>. Antes de entrar en el planteamiento ético,</w:t>
      </w:r>
      <w:r w:rsidRPr="0015186A">
        <w:rPr>
          <w:rStyle w:val="apple-converted-space"/>
          <w:rFonts w:ascii="Verdana" w:hAnsi="Verdana" w:cs="Arial"/>
          <w:sz w:val="20"/>
          <w:szCs w:val="20"/>
        </w:rPr>
        <w:t> </w:t>
      </w:r>
      <w:r w:rsidRPr="0015186A">
        <w:rPr>
          <w:rStyle w:val="Textoennegrita"/>
          <w:rFonts w:ascii="Verdana" w:hAnsi="Verdana" w:cs="Arial"/>
          <w:b w:val="0"/>
          <w:sz w:val="20"/>
          <w:szCs w:val="20"/>
          <w:bdr w:val="none" w:sz="0" w:space="0" w:color="auto" w:frame="1"/>
        </w:rPr>
        <w:t>prefiere detenerse en el metafísico y teológico: la realidad es positiva, y el hombre, a pesar de estar tocado por el mal, anhela la paz, la belleza y el amor infinitos que sólo pueden encontrarse en el halo de la gracia divina.</w:t>
      </w:r>
      <w:r w:rsidRPr="0015186A">
        <w:rPr>
          <w:rStyle w:val="apple-converted-space"/>
          <w:rFonts w:ascii="Verdana" w:hAnsi="Verdana" w:cs="Arial"/>
          <w:sz w:val="20"/>
          <w:szCs w:val="20"/>
        </w:rPr>
        <w:t> </w:t>
      </w:r>
      <w:r w:rsidRPr="0015186A">
        <w:rPr>
          <w:rFonts w:ascii="Verdana" w:hAnsi="Verdana" w:cs="Arial"/>
          <w:sz w:val="20"/>
          <w:szCs w:val="20"/>
        </w:rPr>
        <w:t>Por ello, aunque el film es deliberadamente abierto y metafórico, se puede entender todo él como una oración, como un oratorio cinematográfico y poético, un recitativo de Bach en el lenguaje del séptimo arte. Los personajes, de los que oímos solamente su alma en voz en off, reconocen esta precariedad antropológica: “Sedientos. Tenemos sed”.</w:t>
      </w:r>
    </w:p>
    <w:p w:rsidR="0015186A" w:rsidRDefault="005F67C2" w:rsidP="005F67C2">
      <w:pPr>
        <w:pStyle w:val="NormalWeb"/>
        <w:shd w:val="clear" w:color="auto" w:fill="FFFFFF"/>
        <w:spacing w:after="0"/>
        <w:jc w:val="both"/>
        <w:textAlignment w:val="baseline"/>
        <w:rPr>
          <w:rStyle w:val="Textoennegrita"/>
          <w:rFonts w:ascii="Verdana" w:hAnsi="Verdana" w:cs="Arial"/>
          <w:b w:val="0"/>
          <w:sz w:val="20"/>
          <w:szCs w:val="20"/>
          <w:bdr w:val="none" w:sz="0" w:space="0" w:color="auto" w:frame="1"/>
        </w:rPr>
      </w:pPr>
      <w:r w:rsidRPr="0015186A">
        <w:rPr>
          <w:rFonts w:ascii="Verdana" w:hAnsi="Verdana" w:cs="Arial"/>
          <w:sz w:val="20"/>
          <w:szCs w:val="20"/>
        </w:rPr>
        <w:t>El recorrido antropológico es el mismo de</w:t>
      </w:r>
      <w:r w:rsidRPr="0015186A">
        <w:rPr>
          <w:rStyle w:val="apple-converted-space"/>
          <w:rFonts w:ascii="Verdana" w:hAnsi="Verdana" w:cs="Arial"/>
          <w:sz w:val="20"/>
          <w:szCs w:val="20"/>
        </w:rPr>
        <w:t> </w:t>
      </w:r>
      <w:hyperlink r:id="rId12" w:tgtFrame="_blank" w:tooltip="El árbol de la vida" w:history="1">
        <w:r w:rsidRPr="0015186A">
          <w:rPr>
            <w:rStyle w:val="Hipervnculo"/>
            <w:rFonts w:ascii="Verdana" w:hAnsi="Verdana" w:cs="Arial"/>
            <w:bCs/>
            <w:i/>
            <w:iCs/>
            <w:color w:val="auto"/>
            <w:sz w:val="20"/>
            <w:szCs w:val="20"/>
            <w:bdr w:val="none" w:sz="0" w:space="0" w:color="auto" w:frame="1"/>
          </w:rPr>
          <w:t>El árbol de la vida</w:t>
        </w:r>
      </w:hyperlink>
      <w:r w:rsidRPr="0015186A">
        <w:rPr>
          <w:rFonts w:ascii="Verdana" w:hAnsi="Verdana" w:cs="Arial"/>
          <w:sz w:val="20"/>
          <w:szCs w:val="20"/>
        </w:rPr>
        <w:t xml:space="preserve">. Comienza con la sorpresa de la vida, como si de una primera resurrección se tratara: “Acabo de nacer. Me has sacado de entre las sombras. Me has levantado del suelo. Me has devuelto a la vida… Subimos la escalera hasta la Maravilla”. </w:t>
      </w:r>
      <w:proofErr w:type="spellStart"/>
      <w:r w:rsidRPr="0015186A">
        <w:rPr>
          <w:rFonts w:ascii="Verdana" w:hAnsi="Verdana" w:cs="Arial"/>
          <w:sz w:val="20"/>
          <w:szCs w:val="20"/>
        </w:rPr>
        <w:t>Malick</w:t>
      </w:r>
      <w:proofErr w:type="spellEnd"/>
      <w:r w:rsidRPr="0015186A">
        <w:rPr>
          <w:rFonts w:ascii="Verdana" w:hAnsi="Verdana" w:cs="Arial"/>
          <w:sz w:val="20"/>
          <w:szCs w:val="20"/>
        </w:rPr>
        <w:t xml:space="preserve"> despliega todo su oficio fotográfico con gran angular para regalarnos unas imágenes de la naturaleza y del arte -una vez más- que no envidian nada al</w:t>
      </w:r>
      <w:r w:rsidRPr="0015186A">
        <w:rPr>
          <w:rStyle w:val="apple-converted-space"/>
          <w:rFonts w:ascii="Verdana" w:hAnsi="Verdana" w:cs="Arial"/>
          <w:sz w:val="20"/>
          <w:szCs w:val="20"/>
        </w:rPr>
        <w:t> </w:t>
      </w:r>
      <w:proofErr w:type="spellStart"/>
      <w:r w:rsidRPr="0015186A">
        <w:rPr>
          <w:rStyle w:val="nfasis"/>
          <w:rFonts w:ascii="Verdana" w:hAnsi="Verdana" w:cs="Arial"/>
          <w:sz w:val="20"/>
          <w:szCs w:val="20"/>
          <w:bdr w:val="none" w:sz="0" w:space="0" w:color="auto" w:frame="1"/>
        </w:rPr>
        <w:t>National</w:t>
      </w:r>
      <w:proofErr w:type="spellEnd"/>
      <w:r w:rsidRPr="0015186A">
        <w:rPr>
          <w:rStyle w:val="nfasis"/>
          <w:rFonts w:ascii="Verdana" w:hAnsi="Verdana" w:cs="Arial"/>
          <w:sz w:val="20"/>
          <w:szCs w:val="20"/>
          <w:bdr w:val="none" w:sz="0" w:space="0" w:color="auto" w:frame="1"/>
        </w:rPr>
        <w:t xml:space="preserve"> </w:t>
      </w:r>
      <w:proofErr w:type="spellStart"/>
      <w:r w:rsidRPr="0015186A">
        <w:rPr>
          <w:rStyle w:val="nfasis"/>
          <w:rFonts w:ascii="Verdana" w:hAnsi="Verdana" w:cs="Arial"/>
          <w:sz w:val="20"/>
          <w:szCs w:val="20"/>
          <w:bdr w:val="none" w:sz="0" w:space="0" w:color="auto" w:frame="1"/>
        </w:rPr>
        <w:t>Geographics</w:t>
      </w:r>
      <w:proofErr w:type="spellEnd"/>
      <w:r w:rsidRPr="0015186A">
        <w:rPr>
          <w:rFonts w:ascii="Verdana" w:hAnsi="Verdana" w:cs="Arial"/>
          <w:sz w:val="20"/>
          <w:szCs w:val="20"/>
        </w:rPr>
        <w:t>. “¿Qué este Amor que nos ama, que sale de todas partes, del cielo, de la nube? Tú, nube, también me amas…”</w:t>
      </w:r>
      <w:r w:rsidRPr="0015186A">
        <w:rPr>
          <w:rStyle w:val="apple-converted-space"/>
          <w:rFonts w:ascii="Verdana" w:hAnsi="Verdana" w:cs="Arial"/>
          <w:sz w:val="20"/>
          <w:szCs w:val="20"/>
        </w:rPr>
        <w:t> </w:t>
      </w:r>
      <w:r w:rsidRPr="0015186A">
        <w:rPr>
          <w:rStyle w:val="Textoennegrita"/>
          <w:rFonts w:ascii="Verdana" w:hAnsi="Verdana" w:cs="Arial"/>
          <w:b w:val="0"/>
          <w:sz w:val="20"/>
          <w:szCs w:val="20"/>
          <w:bdr w:val="none" w:sz="0" w:space="0" w:color="auto" w:frame="1"/>
        </w:rPr>
        <w:t xml:space="preserve">Es esa teología de la creación de </w:t>
      </w:r>
      <w:proofErr w:type="spellStart"/>
      <w:r w:rsidRPr="0015186A">
        <w:rPr>
          <w:rStyle w:val="Textoennegrita"/>
          <w:rFonts w:ascii="Verdana" w:hAnsi="Verdana" w:cs="Arial"/>
          <w:b w:val="0"/>
          <w:sz w:val="20"/>
          <w:szCs w:val="20"/>
          <w:bdr w:val="none" w:sz="0" w:space="0" w:color="auto" w:frame="1"/>
        </w:rPr>
        <w:t>Malick</w:t>
      </w:r>
      <w:proofErr w:type="spellEnd"/>
      <w:r w:rsidRPr="0015186A">
        <w:rPr>
          <w:rStyle w:val="Textoennegrita"/>
          <w:rFonts w:ascii="Verdana" w:hAnsi="Verdana" w:cs="Arial"/>
          <w:b w:val="0"/>
          <w:sz w:val="20"/>
          <w:szCs w:val="20"/>
          <w:bdr w:val="none" w:sz="0" w:space="0" w:color="auto" w:frame="1"/>
        </w:rPr>
        <w:t xml:space="preserve"> que le atrajo acusaciones de panteísta en su anterior film, y que aquí, con la alusión continua a Cristo, quedan desmentidas.</w:t>
      </w:r>
    </w:p>
    <w:p w:rsidR="005F67C2" w:rsidRPr="0015186A" w:rsidRDefault="005F67C2" w:rsidP="005F67C2">
      <w:pPr>
        <w:pStyle w:val="NormalWeb"/>
        <w:shd w:val="clear" w:color="auto" w:fill="FFFFFF"/>
        <w:spacing w:after="0"/>
        <w:jc w:val="both"/>
        <w:textAlignment w:val="baseline"/>
        <w:rPr>
          <w:rFonts w:ascii="Verdana" w:hAnsi="Verdana" w:cs="Arial"/>
          <w:sz w:val="20"/>
          <w:szCs w:val="20"/>
        </w:rPr>
      </w:pPr>
      <w:r w:rsidRPr="0015186A">
        <w:rPr>
          <w:rFonts w:ascii="Verdana" w:hAnsi="Verdana" w:cs="Arial"/>
          <w:sz w:val="20"/>
          <w:szCs w:val="20"/>
        </w:rPr>
        <w:t xml:space="preserve">En un segundo momento viene la oscuridad, la debilidad, el pecado, y su traducción existencial más evidente, el miedo. Cambia el “decorado”. Las excavadoras, el barro oscuro, el mundo de la contaminación de plomo y cadmio, los charcos cenagosos. Entre el cielo luminoso y esa tierra pútrida está </w:t>
      </w:r>
      <w:proofErr w:type="spellStart"/>
      <w:r w:rsidRPr="0015186A">
        <w:rPr>
          <w:rFonts w:ascii="Verdana" w:hAnsi="Verdana" w:cs="Arial"/>
          <w:sz w:val="20"/>
          <w:szCs w:val="20"/>
        </w:rPr>
        <w:t>Neil</w:t>
      </w:r>
      <w:proofErr w:type="spellEnd"/>
      <w:r w:rsidRPr="0015186A">
        <w:rPr>
          <w:rFonts w:ascii="Verdana" w:hAnsi="Verdana" w:cs="Arial"/>
          <w:sz w:val="20"/>
          <w:szCs w:val="20"/>
        </w:rPr>
        <w:t>, de pie, tratando de ser hombre. Y Jane y Marina, que sólo desean ser “esposas”, es decir, ser una sola cosa en el amor, como declara la segunda, aunque no lo consigan.</w:t>
      </w:r>
    </w:p>
    <w:p w:rsidR="005F67C2" w:rsidRDefault="005F67C2" w:rsidP="005F67C2">
      <w:pPr>
        <w:pStyle w:val="NormalWeb"/>
        <w:shd w:val="clear" w:color="auto" w:fill="FFFFFF"/>
        <w:spacing w:after="0"/>
        <w:jc w:val="both"/>
        <w:textAlignment w:val="baseline"/>
        <w:rPr>
          <w:rFonts w:ascii="Verdana" w:hAnsi="Verdana" w:cs="Arial"/>
          <w:sz w:val="20"/>
          <w:szCs w:val="20"/>
        </w:rPr>
      </w:pPr>
      <w:r w:rsidRPr="0015186A">
        <w:rPr>
          <w:rFonts w:ascii="Verdana" w:hAnsi="Verdana" w:cs="Arial"/>
          <w:sz w:val="20"/>
          <w:szCs w:val="20"/>
        </w:rPr>
        <w:t>Hay otros dos personajes catalizadores muy importantes. El sacerdote (</w:t>
      </w:r>
      <w:r w:rsidRPr="0015186A">
        <w:rPr>
          <w:rStyle w:val="Textoennegrita"/>
          <w:rFonts w:ascii="Verdana" w:hAnsi="Verdana" w:cs="Arial"/>
          <w:b w:val="0"/>
          <w:sz w:val="20"/>
          <w:szCs w:val="20"/>
          <w:bdr w:val="none" w:sz="0" w:space="0" w:color="auto" w:frame="1"/>
        </w:rPr>
        <w:t xml:space="preserve">Javier </w:t>
      </w:r>
      <w:proofErr w:type="spellStart"/>
      <w:r w:rsidRPr="0015186A">
        <w:rPr>
          <w:rStyle w:val="Textoennegrita"/>
          <w:rFonts w:ascii="Verdana" w:hAnsi="Verdana" w:cs="Arial"/>
          <w:b w:val="0"/>
          <w:sz w:val="20"/>
          <w:szCs w:val="20"/>
          <w:bdr w:val="none" w:sz="0" w:space="0" w:color="auto" w:frame="1"/>
        </w:rPr>
        <w:t>Bardem</w:t>
      </w:r>
      <w:proofErr w:type="spellEnd"/>
      <w:r w:rsidRPr="0015186A">
        <w:rPr>
          <w:rFonts w:ascii="Verdana" w:hAnsi="Verdana" w:cs="Arial"/>
          <w:sz w:val="20"/>
          <w:szCs w:val="20"/>
        </w:rPr>
        <w:t xml:space="preserve">), </w:t>
      </w:r>
      <w:r w:rsidRPr="0015186A">
        <w:rPr>
          <w:rStyle w:val="Textoennegrita"/>
          <w:rFonts w:ascii="Verdana" w:hAnsi="Verdana" w:cs="Arial"/>
          <w:b w:val="0"/>
          <w:sz w:val="20"/>
          <w:szCs w:val="20"/>
          <w:bdr w:val="none" w:sz="0" w:space="0" w:color="auto" w:frame="1"/>
        </w:rPr>
        <w:t>supera su aridez en la fe por el camino de la Caridad, de descubrir a Cristo en cualquier rostro desfigurado: los pobres, los drogadictos, los presos…</w:t>
      </w:r>
      <w:r w:rsidRPr="0015186A">
        <w:rPr>
          <w:rStyle w:val="apple-converted-space"/>
          <w:rFonts w:ascii="Verdana" w:hAnsi="Verdana" w:cs="Arial"/>
          <w:sz w:val="20"/>
          <w:szCs w:val="20"/>
        </w:rPr>
        <w:t> </w:t>
      </w:r>
      <w:r w:rsidRPr="0015186A">
        <w:rPr>
          <w:rFonts w:ascii="Verdana" w:hAnsi="Verdana" w:cs="Arial"/>
          <w:sz w:val="20"/>
          <w:szCs w:val="20"/>
        </w:rPr>
        <w:t xml:space="preserve">“En todos lados estás presente aunque no pueda verte. Enséñanos cómo buscarte, Cristo”. Este personaje encarna las heridas del hombre posmoderno, incapaz de ver lo que esconde la realidad: “¿Por qué ya no me puedo aferrar a lo que encontré?”. Es este clérigo el que continuamente proclama que el amor humano, si es sólo sentimiento, sino vive del Amor de Dios, fracasa. Por ello, cuando la paz y la felicidad parecen haber llegado a la vida de Marina y </w:t>
      </w:r>
      <w:proofErr w:type="spellStart"/>
      <w:r w:rsidRPr="0015186A">
        <w:rPr>
          <w:rFonts w:ascii="Verdana" w:hAnsi="Verdana" w:cs="Arial"/>
          <w:sz w:val="20"/>
          <w:szCs w:val="20"/>
        </w:rPr>
        <w:t>Neil</w:t>
      </w:r>
      <w:proofErr w:type="spellEnd"/>
      <w:r w:rsidRPr="0015186A">
        <w:rPr>
          <w:rFonts w:ascii="Verdana" w:hAnsi="Verdana" w:cs="Arial"/>
          <w:sz w:val="20"/>
          <w:szCs w:val="20"/>
        </w:rPr>
        <w:t>, ella reconoce: “Aquí falta algo”.</w:t>
      </w:r>
    </w:p>
    <w:p w:rsidR="005F67C2" w:rsidRPr="0015186A" w:rsidRDefault="005F67C2" w:rsidP="005F67C2">
      <w:pPr>
        <w:pStyle w:val="NormalWeb"/>
        <w:shd w:val="clear" w:color="auto" w:fill="FFFFFF"/>
        <w:spacing w:after="0"/>
        <w:jc w:val="both"/>
        <w:textAlignment w:val="baseline"/>
        <w:rPr>
          <w:rFonts w:ascii="Verdana" w:hAnsi="Verdana" w:cs="Arial"/>
          <w:sz w:val="20"/>
          <w:szCs w:val="20"/>
        </w:rPr>
      </w:pPr>
      <w:r w:rsidRPr="0015186A">
        <w:rPr>
          <w:rFonts w:ascii="Verdana" w:hAnsi="Verdana" w:cs="Arial"/>
          <w:sz w:val="20"/>
          <w:szCs w:val="20"/>
        </w:rPr>
        <w:t xml:space="preserve">Por último hay una mujer vestida de negro que representa la tentación de Satanás en el desierto. Ella tienta Marina: “La vida es sólo sueño. Vete. Deja a </w:t>
      </w:r>
      <w:proofErr w:type="spellStart"/>
      <w:r w:rsidRPr="0015186A">
        <w:rPr>
          <w:rFonts w:ascii="Verdana" w:hAnsi="Verdana" w:cs="Arial"/>
          <w:sz w:val="20"/>
          <w:szCs w:val="20"/>
        </w:rPr>
        <w:t>Neil</w:t>
      </w:r>
      <w:proofErr w:type="spellEnd"/>
      <w:r w:rsidRPr="0015186A">
        <w:rPr>
          <w:rFonts w:ascii="Verdana" w:hAnsi="Verdana" w:cs="Arial"/>
          <w:sz w:val="20"/>
          <w:szCs w:val="20"/>
        </w:rPr>
        <w:t>. Sé libre. Haz lo que quieras”. Tentación que le hará tropezar y caer un poco más adelante.</w:t>
      </w:r>
      <w:r w:rsidRPr="0015186A">
        <w:rPr>
          <w:rStyle w:val="apple-converted-space"/>
          <w:rFonts w:ascii="Verdana" w:hAnsi="Verdana" w:cs="Arial"/>
          <w:sz w:val="20"/>
          <w:szCs w:val="20"/>
        </w:rPr>
        <w:t> </w:t>
      </w:r>
      <w:r w:rsidRPr="0015186A">
        <w:rPr>
          <w:rStyle w:val="Textoennegrita"/>
          <w:rFonts w:ascii="Verdana" w:hAnsi="Verdana" w:cs="Arial"/>
          <w:b w:val="0"/>
          <w:sz w:val="20"/>
          <w:szCs w:val="20"/>
          <w:bdr w:val="none" w:sz="0" w:space="0" w:color="auto" w:frame="1"/>
        </w:rPr>
        <w:t>Aún así, va a haber espacio para el arrepentimiento, el perdón y la purificación</w:t>
      </w:r>
      <w:r w:rsidRPr="0015186A">
        <w:rPr>
          <w:rStyle w:val="apple-converted-space"/>
          <w:rFonts w:ascii="Verdana" w:hAnsi="Verdana" w:cs="Arial"/>
          <w:sz w:val="20"/>
          <w:szCs w:val="20"/>
        </w:rPr>
        <w:t> </w:t>
      </w:r>
      <w:r w:rsidRPr="0015186A">
        <w:rPr>
          <w:rFonts w:ascii="Verdana" w:hAnsi="Verdana" w:cs="Arial"/>
          <w:sz w:val="20"/>
          <w:szCs w:val="20"/>
        </w:rPr>
        <w:t>(la metáfora de lavarse), aunque menos desarrollados que en</w:t>
      </w:r>
      <w:r w:rsidRPr="0015186A">
        <w:rPr>
          <w:rStyle w:val="apple-converted-space"/>
          <w:rFonts w:ascii="Verdana" w:hAnsi="Verdana" w:cs="Arial"/>
          <w:sz w:val="20"/>
          <w:szCs w:val="20"/>
        </w:rPr>
        <w:t> </w:t>
      </w:r>
      <w:hyperlink r:id="rId13" w:tgtFrame="_blank" w:tooltip="El árbol de la vida" w:history="1">
        <w:r w:rsidRPr="0015186A">
          <w:rPr>
            <w:rStyle w:val="Hipervnculo"/>
            <w:rFonts w:ascii="Verdana" w:hAnsi="Verdana" w:cs="Arial"/>
            <w:bCs/>
            <w:i/>
            <w:iCs/>
            <w:color w:val="auto"/>
            <w:sz w:val="20"/>
            <w:szCs w:val="20"/>
            <w:bdr w:val="none" w:sz="0" w:space="0" w:color="auto" w:frame="1"/>
          </w:rPr>
          <w:t>El árbol de la vida</w:t>
        </w:r>
      </w:hyperlink>
      <w:r w:rsidRPr="0015186A">
        <w:rPr>
          <w:rFonts w:ascii="Verdana" w:hAnsi="Verdana" w:cs="Arial"/>
          <w:sz w:val="20"/>
          <w:szCs w:val="20"/>
        </w:rPr>
        <w:t>.</w:t>
      </w:r>
    </w:p>
    <w:p w:rsidR="005F67C2" w:rsidRPr="0015186A" w:rsidRDefault="005F67C2" w:rsidP="005F67C2">
      <w:pPr>
        <w:pStyle w:val="NormalWeb"/>
        <w:shd w:val="clear" w:color="auto" w:fill="FFFFFF"/>
        <w:spacing w:after="0"/>
        <w:jc w:val="both"/>
        <w:textAlignment w:val="baseline"/>
        <w:rPr>
          <w:rFonts w:ascii="Verdana" w:hAnsi="Verdana" w:cs="Arial"/>
          <w:sz w:val="20"/>
          <w:szCs w:val="20"/>
        </w:rPr>
      </w:pPr>
      <w:r w:rsidRPr="0015186A">
        <w:rPr>
          <w:rFonts w:ascii="Verdana" w:hAnsi="Verdana" w:cs="Arial"/>
          <w:sz w:val="20"/>
          <w:szCs w:val="20"/>
        </w:rPr>
        <w:t>Y volvemos al principio. Toda la película se resume en una oración. Las últimas frases de los personajes son: “Gracias”, “Estamos hechos para verte”, “Que nuestras vidas sólo puedan ser reflejo de tu luz”. Una oración de tientes dramáticos, casi épicos, subrayados por el tema musical central:</w:t>
      </w:r>
      <w:r w:rsidRPr="0015186A">
        <w:rPr>
          <w:rStyle w:val="apple-converted-space"/>
          <w:rFonts w:ascii="Verdana" w:hAnsi="Verdana" w:cs="Arial"/>
          <w:sz w:val="20"/>
          <w:szCs w:val="20"/>
        </w:rPr>
        <w:t> </w:t>
      </w:r>
      <w:r w:rsidRPr="0015186A">
        <w:rPr>
          <w:rStyle w:val="Textoennegrita"/>
          <w:rFonts w:ascii="Verdana" w:hAnsi="Verdana" w:cs="Arial"/>
          <w:b w:val="0"/>
          <w:sz w:val="20"/>
          <w:szCs w:val="20"/>
          <w:bdr w:val="none" w:sz="0" w:space="0" w:color="auto" w:frame="1"/>
        </w:rPr>
        <w:t>el preludio del</w:t>
      </w:r>
      <w:r w:rsidRPr="0015186A">
        <w:rPr>
          <w:rStyle w:val="apple-converted-space"/>
          <w:rFonts w:ascii="Verdana" w:hAnsi="Verdana" w:cs="Arial"/>
          <w:bCs/>
          <w:sz w:val="20"/>
          <w:szCs w:val="20"/>
          <w:bdr w:val="none" w:sz="0" w:space="0" w:color="auto" w:frame="1"/>
        </w:rPr>
        <w:t> </w:t>
      </w:r>
      <w:r w:rsidRPr="0015186A">
        <w:rPr>
          <w:rStyle w:val="nfasis"/>
          <w:rFonts w:ascii="Verdana" w:hAnsi="Verdana" w:cs="Arial"/>
          <w:bCs/>
          <w:sz w:val="20"/>
          <w:szCs w:val="20"/>
          <w:bdr w:val="none" w:sz="0" w:space="0" w:color="auto" w:frame="1"/>
        </w:rPr>
        <w:t>Parsifal</w:t>
      </w:r>
      <w:r w:rsidRPr="0015186A">
        <w:rPr>
          <w:rStyle w:val="apple-converted-space"/>
          <w:rFonts w:ascii="Verdana" w:hAnsi="Verdana" w:cs="Arial"/>
          <w:bCs/>
          <w:sz w:val="20"/>
          <w:szCs w:val="20"/>
          <w:bdr w:val="none" w:sz="0" w:space="0" w:color="auto" w:frame="1"/>
        </w:rPr>
        <w:t> </w:t>
      </w:r>
      <w:r w:rsidRPr="0015186A">
        <w:rPr>
          <w:rStyle w:val="Textoennegrita"/>
          <w:rFonts w:ascii="Verdana" w:hAnsi="Verdana" w:cs="Arial"/>
          <w:b w:val="0"/>
          <w:sz w:val="20"/>
          <w:szCs w:val="20"/>
          <w:bdr w:val="none" w:sz="0" w:space="0" w:color="auto" w:frame="1"/>
        </w:rPr>
        <w:t>de Wagner. Ninguna casualidad.</w:t>
      </w:r>
    </w:p>
    <w:p w:rsidR="005F67C2" w:rsidRPr="0015186A" w:rsidRDefault="005F67C2" w:rsidP="005F67C2">
      <w:pPr>
        <w:shd w:val="clear" w:color="auto" w:fill="FFFFFF"/>
        <w:spacing w:line="360" w:lineRule="atLeast"/>
        <w:ind w:left="480"/>
        <w:rPr>
          <w:rFonts w:ascii="Verdana" w:hAnsi="Verdana"/>
          <w:color w:val="333333"/>
          <w:sz w:val="20"/>
          <w:szCs w:val="20"/>
          <w:lang w:val="en-US"/>
        </w:rPr>
      </w:pPr>
    </w:p>
    <w:sectPr w:rsidR="005F67C2" w:rsidRPr="0015186A" w:rsidSect="00D75E24">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5FD" w:rsidRDefault="00AF05FD" w:rsidP="00AF05FD">
      <w:r>
        <w:separator/>
      </w:r>
    </w:p>
  </w:endnote>
  <w:endnote w:type="continuationSeparator" w:id="1">
    <w:p w:rsidR="00AF05FD" w:rsidRDefault="00AF05FD" w:rsidP="00AF05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5FD" w:rsidRDefault="00AF05FD" w:rsidP="00AF05FD">
      <w:r>
        <w:separator/>
      </w:r>
    </w:p>
  </w:footnote>
  <w:footnote w:type="continuationSeparator" w:id="1">
    <w:p w:rsidR="00AF05FD" w:rsidRDefault="00AF05FD" w:rsidP="00AF0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780"/>
    <w:multiLevelType w:val="multilevel"/>
    <w:tmpl w:val="772A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250BF"/>
    <w:multiLevelType w:val="multilevel"/>
    <w:tmpl w:val="D3FE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D4D9F"/>
    <w:multiLevelType w:val="multilevel"/>
    <w:tmpl w:val="2610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6D7556"/>
    <w:multiLevelType w:val="multilevel"/>
    <w:tmpl w:val="671E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F1B02"/>
    <w:multiLevelType w:val="multilevel"/>
    <w:tmpl w:val="A562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472308"/>
    <w:multiLevelType w:val="multilevel"/>
    <w:tmpl w:val="5F0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4A794A"/>
    <w:multiLevelType w:val="multilevel"/>
    <w:tmpl w:val="B4CA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6E63F6"/>
    <w:multiLevelType w:val="multilevel"/>
    <w:tmpl w:val="4D66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ED3370"/>
    <w:multiLevelType w:val="multilevel"/>
    <w:tmpl w:val="1FAC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F104AD"/>
    <w:multiLevelType w:val="multilevel"/>
    <w:tmpl w:val="4314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F966E4"/>
    <w:multiLevelType w:val="multilevel"/>
    <w:tmpl w:val="1442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A257D6"/>
    <w:multiLevelType w:val="multilevel"/>
    <w:tmpl w:val="DA16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547F1E"/>
    <w:multiLevelType w:val="multilevel"/>
    <w:tmpl w:val="F848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161489"/>
    <w:multiLevelType w:val="multilevel"/>
    <w:tmpl w:val="FC94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E224D"/>
    <w:multiLevelType w:val="multilevel"/>
    <w:tmpl w:val="393E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7C2CFA"/>
    <w:multiLevelType w:val="multilevel"/>
    <w:tmpl w:val="4C76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17068B"/>
    <w:multiLevelType w:val="multilevel"/>
    <w:tmpl w:val="4860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1"/>
  </w:num>
  <w:num w:numId="4">
    <w:abstractNumId w:val="1"/>
  </w:num>
  <w:num w:numId="5">
    <w:abstractNumId w:val="16"/>
  </w:num>
  <w:num w:numId="6">
    <w:abstractNumId w:val="7"/>
  </w:num>
  <w:num w:numId="7">
    <w:abstractNumId w:val="4"/>
  </w:num>
  <w:num w:numId="8">
    <w:abstractNumId w:val="8"/>
  </w:num>
  <w:num w:numId="9">
    <w:abstractNumId w:val="3"/>
  </w:num>
  <w:num w:numId="10">
    <w:abstractNumId w:val="14"/>
  </w:num>
  <w:num w:numId="11">
    <w:abstractNumId w:val="0"/>
  </w:num>
  <w:num w:numId="12">
    <w:abstractNumId w:val="5"/>
  </w:num>
  <w:num w:numId="13">
    <w:abstractNumId w:val="9"/>
  </w:num>
  <w:num w:numId="14">
    <w:abstractNumId w:val="10"/>
  </w:num>
  <w:num w:numId="15">
    <w:abstractNumId w:val="15"/>
  </w:num>
  <w:num w:numId="16">
    <w:abstractNumId w:val="6"/>
  </w:num>
  <w:num w:numId="17">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304B5"/>
    <w:rsid w:val="00066518"/>
    <w:rsid w:val="000C4032"/>
    <w:rsid w:val="000E0525"/>
    <w:rsid w:val="00103F90"/>
    <w:rsid w:val="0015186A"/>
    <w:rsid w:val="001B245B"/>
    <w:rsid w:val="002256D7"/>
    <w:rsid w:val="00237F21"/>
    <w:rsid w:val="00275DC4"/>
    <w:rsid w:val="002C72F6"/>
    <w:rsid w:val="003130E0"/>
    <w:rsid w:val="00313F97"/>
    <w:rsid w:val="004015F1"/>
    <w:rsid w:val="00464ED4"/>
    <w:rsid w:val="004657B6"/>
    <w:rsid w:val="004966BA"/>
    <w:rsid w:val="004D357E"/>
    <w:rsid w:val="005B2D56"/>
    <w:rsid w:val="005D3F80"/>
    <w:rsid w:val="005F67C2"/>
    <w:rsid w:val="006304B5"/>
    <w:rsid w:val="006C7251"/>
    <w:rsid w:val="00785D49"/>
    <w:rsid w:val="007D6202"/>
    <w:rsid w:val="00874520"/>
    <w:rsid w:val="008D3807"/>
    <w:rsid w:val="008F7BC9"/>
    <w:rsid w:val="00996C90"/>
    <w:rsid w:val="00A456EA"/>
    <w:rsid w:val="00A57448"/>
    <w:rsid w:val="00A94CBC"/>
    <w:rsid w:val="00AA2721"/>
    <w:rsid w:val="00AB258E"/>
    <w:rsid w:val="00AF05FD"/>
    <w:rsid w:val="00B656EA"/>
    <w:rsid w:val="00B6773B"/>
    <w:rsid w:val="00B832FF"/>
    <w:rsid w:val="00BE68FA"/>
    <w:rsid w:val="00C10015"/>
    <w:rsid w:val="00CA4F1A"/>
    <w:rsid w:val="00D10B4C"/>
    <w:rsid w:val="00D13EE3"/>
    <w:rsid w:val="00D677D6"/>
    <w:rsid w:val="00D75E24"/>
    <w:rsid w:val="00DB1B2E"/>
    <w:rsid w:val="00DB2E40"/>
    <w:rsid w:val="00DF48D0"/>
    <w:rsid w:val="00E245CE"/>
    <w:rsid w:val="00EB48CB"/>
    <w:rsid w:val="00EF5A89"/>
    <w:rsid w:val="00F159A6"/>
    <w:rsid w:val="00F63A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paragraph" w:styleId="Ttulo3">
    <w:name w:val="heading 3"/>
    <w:basedOn w:val="Normal"/>
    <w:next w:val="Normal"/>
    <w:link w:val="Ttulo3Car"/>
    <w:uiPriority w:val="9"/>
    <w:semiHidden/>
    <w:unhideWhenUsed/>
    <w:qFormat/>
    <w:rsid w:val="005F67C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 w:type="paragraph" w:styleId="Encabezado">
    <w:name w:val="header"/>
    <w:basedOn w:val="Normal"/>
    <w:link w:val="EncabezadoCar"/>
    <w:uiPriority w:val="99"/>
    <w:semiHidden/>
    <w:unhideWhenUsed/>
    <w:rsid w:val="00AF05FD"/>
    <w:pPr>
      <w:tabs>
        <w:tab w:val="center" w:pos="4252"/>
        <w:tab w:val="right" w:pos="8504"/>
      </w:tabs>
    </w:pPr>
  </w:style>
  <w:style w:type="character" w:customStyle="1" w:styleId="EncabezadoCar">
    <w:name w:val="Encabezado Car"/>
    <w:basedOn w:val="Fuentedeprrafopredeter"/>
    <w:link w:val="Encabezado"/>
    <w:uiPriority w:val="99"/>
    <w:semiHidden/>
    <w:rsid w:val="00AF05FD"/>
  </w:style>
  <w:style w:type="paragraph" w:styleId="Piedepgina">
    <w:name w:val="footer"/>
    <w:basedOn w:val="Normal"/>
    <w:link w:val="PiedepginaCar"/>
    <w:uiPriority w:val="99"/>
    <w:semiHidden/>
    <w:unhideWhenUsed/>
    <w:rsid w:val="00AF05FD"/>
    <w:pPr>
      <w:tabs>
        <w:tab w:val="center" w:pos="4252"/>
        <w:tab w:val="right" w:pos="8504"/>
      </w:tabs>
    </w:pPr>
  </w:style>
  <w:style w:type="character" w:customStyle="1" w:styleId="PiedepginaCar">
    <w:name w:val="Pie de página Car"/>
    <w:basedOn w:val="Fuentedeprrafopredeter"/>
    <w:link w:val="Piedepgina"/>
    <w:uiPriority w:val="99"/>
    <w:semiHidden/>
    <w:rsid w:val="00AF05FD"/>
  </w:style>
  <w:style w:type="character" w:customStyle="1" w:styleId="Ttulo3Car">
    <w:name w:val="Título 3 Car"/>
    <w:basedOn w:val="Fuentedeprrafopredeter"/>
    <w:link w:val="Ttulo3"/>
    <w:uiPriority w:val="9"/>
    <w:semiHidden/>
    <w:rsid w:val="005F67C2"/>
    <w:rPr>
      <w:rFonts w:asciiTheme="majorHAnsi" w:eastAsiaTheme="majorEastAsia" w:hAnsiTheme="majorHAnsi" w:cstheme="majorBidi"/>
      <w:b/>
      <w:bCs/>
      <w:color w:val="4F81BD" w:themeColor="accent1"/>
    </w:rPr>
  </w:style>
  <w:style w:type="character" w:customStyle="1" w:styleId="date">
    <w:name w:val="date"/>
    <w:basedOn w:val="Fuentedeprrafopredeter"/>
    <w:rsid w:val="005F67C2"/>
  </w:style>
</w:styles>
</file>

<file path=word/webSettings.xml><?xml version="1.0" encoding="utf-8"?>
<w:webSettings xmlns:r="http://schemas.openxmlformats.org/officeDocument/2006/relationships" xmlns:w="http://schemas.openxmlformats.org/wordprocessingml/2006/main">
  <w:divs>
    <w:div w:id="142281375">
      <w:bodyDiv w:val="1"/>
      <w:marLeft w:val="0"/>
      <w:marRight w:val="0"/>
      <w:marTop w:val="0"/>
      <w:marBottom w:val="0"/>
      <w:divBdr>
        <w:top w:val="none" w:sz="0" w:space="0" w:color="auto"/>
        <w:left w:val="none" w:sz="0" w:space="0" w:color="auto"/>
        <w:bottom w:val="none" w:sz="0" w:space="0" w:color="auto"/>
        <w:right w:val="none" w:sz="0" w:space="0" w:color="auto"/>
      </w:divBdr>
    </w:div>
    <w:div w:id="269360335">
      <w:bodyDiv w:val="1"/>
      <w:marLeft w:val="0"/>
      <w:marRight w:val="0"/>
      <w:marTop w:val="0"/>
      <w:marBottom w:val="0"/>
      <w:divBdr>
        <w:top w:val="none" w:sz="0" w:space="0" w:color="auto"/>
        <w:left w:val="none" w:sz="0" w:space="0" w:color="auto"/>
        <w:bottom w:val="none" w:sz="0" w:space="0" w:color="auto"/>
        <w:right w:val="none" w:sz="0" w:space="0" w:color="auto"/>
      </w:divBdr>
    </w:div>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 w:id="1173496106">
      <w:bodyDiv w:val="1"/>
      <w:marLeft w:val="0"/>
      <w:marRight w:val="0"/>
      <w:marTop w:val="0"/>
      <w:marBottom w:val="0"/>
      <w:divBdr>
        <w:top w:val="none" w:sz="0" w:space="0" w:color="auto"/>
        <w:left w:val="none" w:sz="0" w:space="0" w:color="auto"/>
        <w:bottom w:val="none" w:sz="0" w:space="0" w:color="auto"/>
        <w:right w:val="none" w:sz="0" w:space="0" w:color="auto"/>
      </w:divBdr>
      <w:divsChild>
        <w:div w:id="1127428345">
          <w:marLeft w:val="0"/>
          <w:marRight w:val="0"/>
          <w:marTop w:val="225"/>
          <w:marBottom w:val="0"/>
          <w:divBdr>
            <w:top w:val="none" w:sz="0" w:space="0" w:color="auto"/>
            <w:left w:val="none" w:sz="0" w:space="0" w:color="auto"/>
            <w:bottom w:val="none" w:sz="0" w:space="0" w:color="auto"/>
            <w:right w:val="none" w:sz="0" w:space="0" w:color="auto"/>
          </w:divBdr>
        </w:div>
      </w:divsChild>
    </w:div>
    <w:div w:id="1219979251">
      <w:bodyDiv w:val="1"/>
      <w:marLeft w:val="0"/>
      <w:marRight w:val="0"/>
      <w:marTop w:val="0"/>
      <w:marBottom w:val="0"/>
      <w:divBdr>
        <w:top w:val="none" w:sz="0" w:space="0" w:color="auto"/>
        <w:left w:val="none" w:sz="0" w:space="0" w:color="auto"/>
        <w:bottom w:val="none" w:sz="0" w:space="0" w:color="auto"/>
        <w:right w:val="none" w:sz="0" w:space="0" w:color="auto"/>
      </w:divBdr>
    </w:div>
    <w:div w:id="19959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inemanet.info/2011/09/el-arbol-de-la-vid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inemanet.info/2011/09/el-arbol-de-la-vi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nemanet.info/2011/09/el-arbol-de-la-vid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inemanet.info/2011/09/el-arbol-de-la-vida/" TargetMode="External"/><Relationship Id="rId4" Type="http://schemas.openxmlformats.org/officeDocument/2006/relationships/webSettings" Target="webSettings.xml"/><Relationship Id="rId9" Type="http://schemas.openxmlformats.org/officeDocument/2006/relationships/hyperlink" Target="http://www.cinemanet.info/2011/09/el-arbol-de-la-vid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1604</Words>
  <Characters>8828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2013-10-18T11:48:00Z</cp:lastPrinted>
  <dcterms:created xsi:type="dcterms:W3CDTF">2013-11-01T19:00:00Z</dcterms:created>
  <dcterms:modified xsi:type="dcterms:W3CDTF">2013-11-01T19:00:00Z</dcterms:modified>
</cp:coreProperties>
</file>